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2C74520" w14:textId="77777777" w:rsidR="00FC6B06" w:rsidRDefault="00FC6B06" w:rsidP="005702DB">
      <w:pPr>
        <w:pStyle w:val="Sidhuvud"/>
        <w:tabs>
          <w:tab w:val="clear" w:pos="4536"/>
          <w:tab w:val="clear" w:pos="9072"/>
        </w:tabs>
        <w:spacing w:line="240" w:lineRule="auto"/>
        <w:ind w:left="4536" w:right="-2495"/>
      </w:pPr>
      <w:r>
        <w:fldChar w:fldCharType="begin"/>
      </w:r>
      <w:r>
        <w:instrText xml:space="preserve"> FILLIN "Ange mottagarens namn och adress, max 5 rader.." \* MERGEFORMAT </w:instrText>
      </w:r>
      <w:r>
        <w:fldChar w:fldCharType="end"/>
      </w:r>
    </w:p>
    <w:p w14:paraId="31B3834A" w14:textId="77777777" w:rsidR="00FC6B06" w:rsidRDefault="00FC6B06" w:rsidP="005702DB">
      <w:pPr>
        <w:spacing w:line="240" w:lineRule="auto"/>
        <w:ind w:left="4536" w:right="-2495"/>
      </w:pPr>
    </w:p>
    <w:p w14:paraId="4EC07D3C" w14:textId="77777777" w:rsidR="00FC6B06" w:rsidRDefault="00FC6B06"/>
    <w:p w14:paraId="49913EFD" w14:textId="77777777" w:rsidR="00FC6B06" w:rsidRDefault="005461A6">
      <w:pPr>
        <w:rPr>
          <w:b/>
        </w:rPr>
      </w:pPr>
      <w:r w:rsidRPr="005461A6">
        <w:rPr>
          <w:b/>
        </w:rPr>
        <w:t>SYSTEMLEVERANTÖRSMÖTE</w:t>
      </w:r>
    </w:p>
    <w:p w14:paraId="642A41BB" w14:textId="77777777" w:rsidR="005461A6" w:rsidRDefault="005461A6">
      <w:pPr>
        <w:rPr>
          <w:b/>
        </w:rPr>
      </w:pPr>
    </w:p>
    <w:p w14:paraId="44288A43" w14:textId="77777777" w:rsidR="005461A6" w:rsidRDefault="005461A6">
      <w:r>
        <w:rPr>
          <w:b/>
        </w:rPr>
        <w:t xml:space="preserve">Tid: </w:t>
      </w:r>
      <w:r>
        <w:rPr>
          <w:b/>
        </w:rPr>
        <w:tab/>
      </w:r>
      <w:r>
        <w:rPr>
          <w:b/>
        </w:rPr>
        <w:tab/>
      </w:r>
      <w:r>
        <w:t>Klockan 10-16</w:t>
      </w:r>
    </w:p>
    <w:p w14:paraId="624CF252" w14:textId="77777777" w:rsidR="005461A6" w:rsidRDefault="005461A6"/>
    <w:p w14:paraId="3CF926A8" w14:textId="77777777" w:rsidR="005461A6" w:rsidRDefault="005461A6">
      <w:r w:rsidRPr="005461A6">
        <w:rPr>
          <w:b/>
        </w:rPr>
        <w:t>Plats:</w:t>
      </w:r>
      <w:r>
        <w:tab/>
      </w:r>
      <w:r>
        <w:tab/>
        <w:t>Folkets Hus, Göteborg</w:t>
      </w:r>
    </w:p>
    <w:p w14:paraId="3D4CBFF7" w14:textId="77777777" w:rsidR="005461A6" w:rsidRDefault="005461A6"/>
    <w:p w14:paraId="446D44C4" w14:textId="77777777" w:rsidR="006A444D" w:rsidRPr="006A444D" w:rsidRDefault="005461A6" w:rsidP="006A444D">
      <w:pPr>
        <w:ind w:left="2608" w:hanging="2608"/>
      </w:pPr>
      <w:r w:rsidRPr="005461A6">
        <w:rPr>
          <w:b/>
        </w:rPr>
        <w:t>Närvarande:</w:t>
      </w:r>
      <w:r>
        <w:rPr>
          <w:b/>
        </w:rPr>
        <w:tab/>
      </w:r>
      <w:r w:rsidR="006A444D" w:rsidRPr="006A444D">
        <w:t xml:space="preserve">Nils Persson, Kristina Nilsson, Anders </w:t>
      </w:r>
      <w:proofErr w:type="spellStart"/>
      <w:r w:rsidR="006A444D" w:rsidRPr="006A444D">
        <w:t>Lerdin</w:t>
      </w:r>
      <w:proofErr w:type="spellEnd"/>
      <w:r w:rsidR="006A444D" w:rsidRPr="006A444D">
        <w:t xml:space="preserve">, Jan Vidar Knutslid, Robert Bonde, Johan Eriksson, Stefan </w:t>
      </w:r>
      <w:proofErr w:type="spellStart"/>
      <w:r w:rsidR="006A444D" w:rsidRPr="006A444D">
        <w:t>Tärneberg</w:t>
      </w:r>
      <w:proofErr w:type="spellEnd"/>
      <w:r w:rsidR="006A444D" w:rsidRPr="006A444D">
        <w:t xml:space="preserve">, </w:t>
      </w:r>
      <w:proofErr w:type="spellStart"/>
      <w:r w:rsidR="006A444D" w:rsidRPr="006A444D">
        <w:t>Pepps</w:t>
      </w:r>
      <w:proofErr w:type="spellEnd"/>
      <w:r w:rsidR="006A444D" w:rsidRPr="006A444D">
        <w:t xml:space="preserve"> Persson, Edward Olausson, David Johansson, Ola Hertzberg, Kjell Inge Lundbø, Frode Larsen, Karin </w:t>
      </w:r>
      <w:proofErr w:type="spellStart"/>
      <w:r w:rsidR="006A444D" w:rsidRPr="006A444D">
        <w:t>Rangne</w:t>
      </w:r>
      <w:proofErr w:type="spellEnd"/>
      <w:r w:rsidR="006A444D" w:rsidRPr="006A444D">
        <w:t xml:space="preserve">, </w:t>
      </w:r>
      <w:proofErr w:type="spellStart"/>
      <w:r w:rsidR="006A444D" w:rsidRPr="006A444D">
        <w:t>Bibbie</w:t>
      </w:r>
      <w:proofErr w:type="spellEnd"/>
      <w:r w:rsidR="006A444D" w:rsidRPr="006A444D">
        <w:t xml:space="preserve"> Borell, Peter Lindberg, Claes Dahlquist, Lena </w:t>
      </w:r>
      <w:proofErr w:type="spellStart"/>
      <w:r w:rsidR="006A444D" w:rsidRPr="006A444D">
        <w:t>Bagiaras</w:t>
      </w:r>
      <w:proofErr w:type="spellEnd"/>
      <w:r w:rsidR="006A444D" w:rsidRPr="006A444D">
        <w:t xml:space="preserve">, Karin Bengtsson, Bengt Gustafsson, Christer Bech, Henrik </w:t>
      </w:r>
      <w:proofErr w:type="spellStart"/>
      <w:r w:rsidR="006A444D" w:rsidRPr="006A444D">
        <w:t>Tingdahl</w:t>
      </w:r>
      <w:proofErr w:type="spellEnd"/>
      <w:r w:rsidR="006A444D" w:rsidRPr="006A444D">
        <w:t xml:space="preserve">, Robin Rosengren, Cornelia </w:t>
      </w:r>
      <w:proofErr w:type="spellStart"/>
      <w:r w:rsidR="006A444D" w:rsidRPr="006A444D">
        <w:t>Hessl</w:t>
      </w:r>
      <w:proofErr w:type="spellEnd"/>
      <w:r w:rsidR="006A444D" w:rsidRPr="006A444D">
        <w:t xml:space="preserve">, </w:t>
      </w:r>
      <w:proofErr w:type="spellStart"/>
      <w:r w:rsidR="006A444D" w:rsidRPr="006A444D">
        <w:t>Torstein</w:t>
      </w:r>
      <w:proofErr w:type="spellEnd"/>
      <w:r w:rsidR="006A444D" w:rsidRPr="006A444D">
        <w:t xml:space="preserve"> Helling, </w:t>
      </w:r>
      <w:proofErr w:type="spellStart"/>
      <w:r w:rsidR="006A444D" w:rsidRPr="006A444D">
        <w:t>Githa</w:t>
      </w:r>
      <w:proofErr w:type="spellEnd"/>
      <w:r w:rsidR="006A444D" w:rsidRPr="006A444D">
        <w:t xml:space="preserve"> </w:t>
      </w:r>
      <w:proofErr w:type="spellStart"/>
      <w:r w:rsidR="006A444D" w:rsidRPr="006A444D">
        <w:t>Wiese</w:t>
      </w:r>
      <w:proofErr w:type="spellEnd"/>
      <w:r w:rsidR="00612A54">
        <w:t xml:space="preserve">, Gabriel </w:t>
      </w:r>
      <w:proofErr w:type="spellStart"/>
      <w:r w:rsidR="00612A54">
        <w:t>Lubian</w:t>
      </w:r>
      <w:proofErr w:type="spellEnd"/>
      <w:r w:rsidR="00612A54">
        <w:t>, Jon Högström</w:t>
      </w:r>
    </w:p>
    <w:p w14:paraId="2EF3EB78" w14:textId="77777777" w:rsidR="006A444D" w:rsidRPr="006A444D" w:rsidRDefault="006A444D" w:rsidP="006A444D">
      <w:pPr>
        <w:ind w:left="2608" w:hanging="2608"/>
      </w:pPr>
    </w:p>
    <w:p w14:paraId="5E9D3362" w14:textId="77777777" w:rsidR="005461A6" w:rsidRPr="006A444D" w:rsidRDefault="006A444D" w:rsidP="006A444D">
      <w:pPr>
        <w:ind w:left="2608"/>
      </w:pPr>
      <w:r w:rsidRPr="006A444D">
        <w:t>Lars-Gunnar Nilsson, Cecilia Olsson, Karolina Lönnqvist Duras, Thomas Hult, Karin Cederfeldt, Jenny Jensen, Mikael Wikström, Kristina Andersen, Linus Fredriksson, Camilla Kyledal, Elin Carlberg Wejbrandt, Marie-Louise Åman, Kjell Salander och Eva Rutberg</w:t>
      </w:r>
    </w:p>
    <w:p w14:paraId="4FC919CE" w14:textId="77777777" w:rsidR="005461A6" w:rsidRDefault="005461A6">
      <w:pPr>
        <w:rPr>
          <w:b/>
        </w:rPr>
      </w:pPr>
    </w:p>
    <w:p w14:paraId="70EFE08E" w14:textId="77777777" w:rsidR="005461A6" w:rsidRDefault="005461A6">
      <w:r>
        <w:rPr>
          <w:b/>
        </w:rPr>
        <w:t>För kännedom:</w:t>
      </w:r>
      <w:r>
        <w:rPr>
          <w:b/>
        </w:rPr>
        <w:tab/>
      </w:r>
      <w:r>
        <w:t>Sofia Ekelöf, Mikael Boke</w:t>
      </w:r>
    </w:p>
    <w:p w14:paraId="3D8696EE" w14:textId="77777777" w:rsidR="005461A6" w:rsidRDefault="005461A6"/>
    <w:p w14:paraId="6F58FF4D" w14:textId="77777777" w:rsidR="005461A6" w:rsidRDefault="005461A6" w:rsidP="005461A6">
      <w:pPr>
        <w:pStyle w:val="Rubrik1"/>
        <w:numPr>
          <w:ilvl w:val="0"/>
          <w:numId w:val="1"/>
        </w:numPr>
      </w:pPr>
      <w:r>
        <w:t>Inledning</w:t>
      </w:r>
    </w:p>
    <w:p w14:paraId="44471AD1" w14:textId="77777777" w:rsidR="00DA76A2" w:rsidRDefault="00DA76A2" w:rsidP="00F5775E">
      <w:r w:rsidRPr="00DA76A2">
        <w:rPr>
          <w:b/>
        </w:rPr>
        <w:t>Presentatör</w:t>
      </w:r>
      <w:r w:rsidRPr="0019444C">
        <w:rPr>
          <w:b/>
        </w:rPr>
        <w:t xml:space="preserve">: </w:t>
      </w:r>
      <w:r w:rsidR="00937815" w:rsidRPr="0019444C">
        <w:t xml:space="preserve">Lars-Gunnar </w:t>
      </w:r>
      <w:r w:rsidRPr="0019444C">
        <w:t>Nilsson</w:t>
      </w:r>
    </w:p>
    <w:p w14:paraId="76DCA8DA" w14:textId="77777777" w:rsidR="00612A54" w:rsidRDefault="00612A54" w:rsidP="00F5775E"/>
    <w:p w14:paraId="0A46A6BD" w14:textId="77777777" w:rsidR="00F5775E" w:rsidRDefault="00DA76A2" w:rsidP="00F5775E">
      <w:r>
        <w:t>H</w:t>
      </w:r>
      <w:r w:rsidR="00937815">
        <w:t xml:space="preserve">älsade alla välkomna och gick igenom dagens agenda. Presentation av deltagarna från Tullverket. Kort presentation över hur Tullverket arbetar med </w:t>
      </w:r>
      <w:proofErr w:type="spellStart"/>
      <w:r w:rsidR="00937815">
        <w:t>dialogforum</w:t>
      </w:r>
      <w:proofErr w:type="spellEnd"/>
      <w:r w:rsidR="00937815">
        <w:t xml:space="preserve"> och a</w:t>
      </w:r>
      <w:r w:rsidR="00612A54">
        <w:t>tt dessa möten är en del av denn</w:t>
      </w:r>
      <w:r w:rsidR="00937815">
        <w:t xml:space="preserve">a </w:t>
      </w:r>
      <w:r w:rsidR="00612A54">
        <w:t xml:space="preserve">form av </w:t>
      </w:r>
      <w:r w:rsidR="00937815">
        <w:t>samråd med näringslivet.</w:t>
      </w:r>
      <w:r>
        <w:t xml:space="preserve"> Minnesanteckningar kommer att publiceras på </w:t>
      </w:r>
      <w:hyperlink r:id="rId7" w:history="1">
        <w:r w:rsidRPr="00DA76A2">
          <w:rPr>
            <w:rStyle w:val="Hyperlnk"/>
          </w:rPr>
          <w:t>tullverket.se</w:t>
        </w:r>
      </w:hyperlink>
      <w:r>
        <w:t xml:space="preserve"> och där återfinns även minnesanteckningar från tidigare möten. Efter dagens möte skickas det ut en enkät för och följa upp hur mötet upplevdes och förslag på förbättringar. </w:t>
      </w:r>
    </w:p>
    <w:p w14:paraId="537757BB" w14:textId="77777777" w:rsidR="00F5775E" w:rsidRDefault="00F5775E" w:rsidP="00F5775E">
      <w:pPr>
        <w:pStyle w:val="Rubrik1"/>
        <w:numPr>
          <w:ilvl w:val="0"/>
          <w:numId w:val="1"/>
        </w:numPr>
      </w:pPr>
      <w:r>
        <w:lastRenderedPageBreak/>
        <w:t>EDI-tillstånd, nu och i framtiden</w:t>
      </w:r>
    </w:p>
    <w:p w14:paraId="246D8E2E" w14:textId="77777777" w:rsidR="00DA76A2" w:rsidRDefault="00DA76A2" w:rsidP="00F5775E">
      <w:r w:rsidRPr="0055243F">
        <w:rPr>
          <w:b/>
        </w:rPr>
        <w:t xml:space="preserve">Presentatörer: </w:t>
      </w:r>
      <w:r w:rsidRPr="0019444C">
        <w:t xml:space="preserve">Linus Fredriksson och Camilla Kyledal </w:t>
      </w:r>
    </w:p>
    <w:p w14:paraId="19F44E1C" w14:textId="77777777" w:rsidR="00612A54" w:rsidRPr="0019444C" w:rsidRDefault="00612A54" w:rsidP="00F5775E"/>
    <w:p w14:paraId="126A996C" w14:textId="10D0D17E" w:rsidR="00A9459D" w:rsidRPr="00A9459D" w:rsidRDefault="00DA76A2" w:rsidP="00F5775E">
      <w:r w:rsidRPr="00A9459D">
        <w:t xml:space="preserve">Linus har varit uppdragsledare för ett uppdrag som </w:t>
      </w:r>
      <w:r w:rsidR="00612A54" w:rsidRPr="00A9459D">
        <w:t>kallades</w:t>
      </w:r>
      <w:r w:rsidRPr="00A9459D">
        <w:t xml:space="preserve"> EDI-uppdraget. </w:t>
      </w:r>
      <w:r w:rsidR="00612A54" w:rsidRPr="00A9459D">
        <w:t>Uppdraget har föredragits och Tullverket</w:t>
      </w:r>
      <w:r w:rsidR="00223C1A" w:rsidRPr="00A9459D">
        <w:t xml:space="preserve"> </w:t>
      </w:r>
      <w:r w:rsidR="00A9459D" w:rsidRPr="00A9459D">
        <w:t xml:space="preserve">har beslutat att fastställa de åtgärder </w:t>
      </w:r>
      <w:r w:rsidR="00A9459D">
        <w:t>som uppdraget rekommenderade</w:t>
      </w:r>
      <w:r w:rsidR="00A9459D" w:rsidRPr="00A9459D">
        <w:t xml:space="preserve"> i slutrapporten. En handlingsplan när de olika åtgärderna ska vara införda finns bifogat </w:t>
      </w:r>
      <w:r w:rsidR="00A9459D">
        <w:t xml:space="preserve">till </w:t>
      </w:r>
      <w:r w:rsidR="00A9459D" w:rsidRPr="00A9459D">
        <w:t>beslutet</w:t>
      </w:r>
      <w:r w:rsidR="00A9459D">
        <w:t xml:space="preserve"> men är i behov av uppdatering. </w:t>
      </w:r>
    </w:p>
    <w:p w14:paraId="63A275FB" w14:textId="77777777" w:rsidR="00223C1A" w:rsidRDefault="00223C1A" w:rsidP="00F5775E"/>
    <w:p w14:paraId="6A9518EA" w14:textId="77777777" w:rsidR="00DA76A2" w:rsidRDefault="00DA76A2" w:rsidP="00C27855">
      <w:r>
        <w:t xml:space="preserve">Syfte </w:t>
      </w:r>
      <w:r w:rsidR="00612A54">
        <w:t xml:space="preserve">med uppdraget </w:t>
      </w:r>
      <w:r>
        <w:t xml:space="preserve">var att ta fram </w:t>
      </w:r>
      <w:r w:rsidR="00612A54">
        <w:t xml:space="preserve">förslag för </w:t>
      </w:r>
      <w:r>
        <w:t xml:space="preserve">hur </w:t>
      </w:r>
      <w:r w:rsidR="00C27855" w:rsidRPr="00C27855">
        <w:t>framtida processen från ansökan om anslutning till produktionsmedgivande för digitalt informationsutbyte via EDI. I detta uppdrag gjordes en översyn på sys</w:t>
      </w:r>
      <w:r w:rsidR="00C27855">
        <w:t xml:space="preserve">tembeskrivningar. Idag begärs </w:t>
      </w:r>
      <w:r>
        <w:t xml:space="preserve">det in ganska mycket information ifrån systemleverantörer. Uppdraget gjorde en analys av vilken information som Tullverket verkligen behöver. Kom fram till att det Tullverket behöver är en minimerad version. </w:t>
      </w:r>
      <w:r w:rsidR="00223C1A">
        <w:t>Tanken är att i</w:t>
      </w:r>
      <w:r w:rsidR="007F3679" w:rsidRPr="00223C1A">
        <w:t xml:space="preserve">ntyg om säkerhetshantering och SKP (säkerhetskontaktperson) </w:t>
      </w:r>
      <w:r w:rsidR="00223C1A">
        <w:t xml:space="preserve">ska </w:t>
      </w:r>
      <w:r w:rsidR="007F3679" w:rsidRPr="00223C1A">
        <w:t>fasas ut</w:t>
      </w:r>
      <w:r w:rsidR="00223C1A">
        <w:t xml:space="preserve">. </w:t>
      </w:r>
    </w:p>
    <w:p w14:paraId="74E9B713" w14:textId="77777777" w:rsidR="00DA76A2" w:rsidRDefault="00DA76A2" w:rsidP="00F5775E"/>
    <w:p w14:paraId="45214D96" w14:textId="473BE08E" w:rsidR="00DA76A2" w:rsidRDefault="00DA76A2" w:rsidP="00F5775E">
      <w:r>
        <w:t xml:space="preserve">Går från att ha sju olika EDI-tillstånd till att ha ett enda, ”TVEDI”. </w:t>
      </w:r>
      <w:r w:rsidR="00223C1A">
        <w:t xml:space="preserve">Tanken är att även systemleverantörer ska inneha ett sådant tillstånd. </w:t>
      </w:r>
      <w:r>
        <w:t xml:space="preserve">Tekniska bilagor ska finnas kvar men </w:t>
      </w:r>
      <w:r w:rsidR="00D775E6">
        <w:t xml:space="preserve">generella och tekniska villkor </w:t>
      </w:r>
      <w:r>
        <w:t>publiceras på tullverke</w:t>
      </w:r>
      <w:r w:rsidR="00C27855">
        <w:t>t</w:t>
      </w:r>
      <w:r>
        <w:t xml:space="preserve">.se istället för att skickas ut. Produktionsmedgivande ska finnas kvar. </w:t>
      </w:r>
    </w:p>
    <w:p w14:paraId="29AA4CBC" w14:textId="77777777" w:rsidR="00223C1A" w:rsidRDefault="00223C1A" w:rsidP="00F5775E"/>
    <w:p w14:paraId="054E8897" w14:textId="77777777" w:rsidR="00223C1A" w:rsidRDefault="00223C1A" w:rsidP="00F5775E">
      <w:r>
        <w:t>Omvandling</w:t>
      </w:r>
      <w:r w:rsidR="00612A54">
        <w:t>en av</w:t>
      </w:r>
      <w:r>
        <w:t xml:space="preserve"> befintliga EDI-tillstånd, hur ska det gå till? Det ska inte bli en omprövning utan en omvandling. Diskuteras nu när det passar bäst att göra denna förändring. Information kommer att komma ut i god tid till både systemleverantörer och </w:t>
      </w:r>
      <w:r w:rsidR="00612A54">
        <w:t xml:space="preserve">dess </w:t>
      </w:r>
      <w:r>
        <w:t xml:space="preserve">kunder. </w:t>
      </w:r>
    </w:p>
    <w:p w14:paraId="30DAB67D" w14:textId="77777777" w:rsidR="00223C1A" w:rsidRDefault="00223C1A" w:rsidP="00F5775E"/>
    <w:p w14:paraId="5197A4A3" w14:textId="77777777" w:rsidR="00223C1A" w:rsidRDefault="00223C1A" w:rsidP="00CF4E5A">
      <w:pPr>
        <w:pStyle w:val="Rubrik3"/>
      </w:pPr>
      <w:r>
        <w:t>EDI-anslutning för företag, tullager</w:t>
      </w:r>
    </w:p>
    <w:p w14:paraId="4193E924" w14:textId="77777777" w:rsidR="00223C1A" w:rsidRDefault="00223C1A" w:rsidP="00F5775E">
      <w:r>
        <w:t xml:space="preserve">Det införande som är mest aktuellt just nu är tullager. </w:t>
      </w:r>
      <w:r w:rsidR="00CF4E5A">
        <w:t>Hur ska det gå till?</w:t>
      </w:r>
    </w:p>
    <w:p w14:paraId="6263E171" w14:textId="77777777" w:rsidR="007F3679" w:rsidRPr="00223C1A" w:rsidRDefault="007F3679" w:rsidP="002D475F">
      <w:pPr>
        <w:numPr>
          <w:ilvl w:val="0"/>
          <w:numId w:val="2"/>
        </w:numPr>
      </w:pPr>
      <w:r w:rsidRPr="00223C1A">
        <w:t>TVEUP - tillstånd till elektronisk uppgiftslämning</w:t>
      </w:r>
      <w:r w:rsidR="00223C1A">
        <w:t xml:space="preserve">. </w:t>
      </w:r>
      <w:r w:rsidRPr="00223C1A">
        <w:t>Helt nya aktörer samt befintliga som ska ha ny teknisk bilaga ansöker hos EDI-tillstånd</w:t>
      </w:r>
      <w:r w:rsidR="00CF4E5A">
        <w:t>.</w:t>
      </w:r>
    </w:p>
    <w:p w14:paraId="2CCCA450" w14:textId="77777777" w:rsidR="007F3679" w:rsidRPr="00223C1A" w:rsidRDefault="007F3679" w:rsidP="002D475F">
      <w:pPr>
        <w:numPr>
          <w:ilvl w:val="0"/>
          <w:numId w:val="2"/>
        </w:numPr>
      </w:pPr>
      <w:r w:rsidRPr="00223C1A">
        <w:t>Befintliga aktörer kontaktar EDI-test om de ska testa på befintlig teknisk bilaga</w:t>
      </w:r>
      <w:r w:rsidR="00223C1A">
        <w:t>.</w:t>
      </w:r>
    </w:p>
    <w:p w14:paraId="41C858FE" w14:textId="77777777" w:rsidR="007F3679" w:rsidRPr="00223C1A" w:rsidRDefault="007F3679" w:rsidP="002D475F">
      <w:pPr>
        <w:numPr>
          <w:ilvl w:val="0"/>
          <w:numId w:val="2"/>
        </w:numPr>
      </w:pPr>
      <w:r w:rsidRPr="00223C1A">
        <w:t>Vilka meddelanden företaget behöver</w:t>
      </w:r>
      <w:r w:rsidR="00223C1A">
        <w:t xml:space="preserve"> beror på företagets verksamhet. </w:t>
      </w:r>
    </w:p>
    <w:p w14:paraId="3E0AF080" w14:textId="77777777" w:rsidR="00223C1A" w:rsidRDefault="00223C1A" w:rsidP="00F5775E"/>
    <w:p w14:paraId="44B92B60" w14:textId="77777777" w:rsidR="00223C1A" w:rsidRDefault="00C916E8" w:rsidP="00F5775E">
      <w:r w:rsidRPr="005F279B">
        <w:t xml:space="preserve">Vilka meddelanden behöver företag ha för att kunna hantera det nya tullagerförfarandet? </w:t>
      </w:r>
      <w:r w:rsidR="00C27855" w:rsidRPr="00C27855">
        <w:t>Deklarant (tillståndshavaren eller annan person samt deras ombud) behöver generella meddelanden för att hänföra varor till förfarandet tullager. Därutöver behöver tillståndshavare (eller dess ombud) särskilda meddelanden beroende på vilken typ av lager de</w:t>
      </w:r>
      <w:r>
        <w:t xml:space="preserve"> har tillstånd för. </w:t>
      </w:r>
      <w:r w:rsidR="00CF4E5A">
        <w:t>De listas nedan men a</w:t>
      </w:r>
      <w:r w:rsidR="00223C1A">
        <w:t xml:space="preserve">llmänna lager behöver totalt 5 </w:t>
      </w:r>
      <w:proofErr w:type="spellStart"/>
      <w:r w:rsidR="00223C1A">
        <w:t>st</w:t>
      </w:r>
      <w:proofErr w:type="spellEnd"/>
      <w:r w:rsidR="00223C1A">
        <w:t xml:space="preserve"> och privata 2 st. Dessutom behöver de tillfälliga lagerna 1 st. </w:t>
      </w:r>
    </w:p>
    <w:p w14:paraId="0EC1E9A7" w14:textId="77777777" w:rsidR="00223C1A" w:rsidRPr="00223C1A" w:rsidRDefault="00223C1A" w:rsidP="00223C1A">
      <w:r w:rsidRPr="00223C1A">
        <w:rPr>
          <w:b/>
          <w:bCs/>
        </w:rPr>
        <w:t xml:space="preserve">Allmänt lager </w:t>
      </w:r>
    </w:p>
    <w:p w14:paraId="402D7519" w14:textId="77777777" w:rsidR="00223C1A" w:rsidRPr="00223C1A" w:rsidRDefault="00223C1A" w:rsidP="00223C1A">
      <w:r w:rsidRPr="00223C1A">
        <w:t xml:space="preserve">CWRA -  Acceptansförfrågan </w:t>
      </w:r>
    </w:p>
    <w:p w14:paraId="2AF21A39" w14:textId="77777777" w:rsidR="00223C1A" w:rsidRPr="00223C1A" w:rsidRDefault="00223C1A" w:rsidP="00223C1A">
      <w:r w:rsidRPr="00223C1A">
        <w:t xml:space="preserve">CWAC -  Acceptansmeddelande </w:t>
      </w:r>
    </w:p>
    <w:p w14:paraId="24E4C3E4" w14:textId="77777777" w:rsidR="00223C1A" w:rsidRPr="00223C1A" w:rsidRDefault="00223C1A" w:rsidP="00223C1A">
      <w:r w:rsidRPr="00223C1A">
        <w:t xml:space="preserve">CWAA -  Ändrade uppgifter i frigjord tulldeklaration </w:t>
      </w:r>
    </w:p>
    <w:p w14:paraId="773BCABB" w14:textId="77777777" w:rsidR="00223C1A" w:rsidRPr="00223C1A" w:rsidRDefault="00223C1A" w:rsidP="00223C1A">
      <w:r w:rsidRPr="00223C1A">
        <w:rPr>
          <w:b/>
          <w:bCs/>
        </w:rPr>
        <w:t>Privat och allmänt lager</w:t>
      </w:r>
    </w:p>
    <w:p w14:paraId="4BDD5E05" w14:textId="77777777" w:rsidR="00223C1A" w:rsidRPr="00223C1A" w:rsidRDefault="00223C1A" w:rsidP="00223C1A">
      <w:r w:rsidRPr="00223C1A">
        <w:t xml:space="preserve">CWDI -   Avvikelserapport </w:t>
      </w:r>
    </w:p>
    <w:p w14:paraId="066CC9D9" w14:textId="77777777" w:rsidR="00223C1A" w:rsidRPr="00223C1A" w:rsidRDefault="00223C1A" w:rsidP="00223C1A">
      <w:r w:rsidRPr="00223C1A">
        <w:t xml:space="preserve">CWPR -  Medgivande om utlämning </w:t>
      </w:r>
    </w:p>
    <w:p w14:paraId="1688501E" w14:textId="77777777" w:rsidR="00223C1A" w:rsidRPr="00223C1A" w:rsidRDefault="00223C1A" w:rsidP="00223C1A">
      <w:r w:rsidRPr="00223C1A">
        <w:rPr>
          <w:b/>
          <w:bCs/>
        </w:rPr>
        <w:t>Anläggning för tillfällig lagring</w:t>
      </w:r>
    </w:p>
    <w:p w14:paraId="067650EA" w14:textId="77777777" w:rsidR="00F5775E" w:rsidRDefault="00223C1A" w:rsidP="00223C1A">
      <w:r w:rsidRPr="00223C1A">
        <w:t>TSPR - Medgivande om bortförande</w:t>
      </w:r>
    </w:p>
    <w:p w14:paraId="040AD576" w14:textId="77777777" w:rsidR="00CF4E5A" w:rsidRDefault="00CF4E5A" w:rsidP="00223C1A"/>
    <w:p w14:paraId="2EABC90A" w14:textId="77777777" w:rsidR="00223C1A" w:rsidRDefault="00223C1A" w:rsidP="00223C1A">
      <w:r>
        <w:t>Hur får man ett produktionsmedgivande för tullager? Produ</w:t>
      </w:r>
      <w:r w:rsidR="00CF4E5A">
        <w:t>ktionsmedgivandet innebär att företaget</w:t>
      </w:r>
      <w:r>
        <w:t xml:space="preserve"> får skicka </w:t>
      </w:r>
      <w:r w:rsidR="00CF4E5A">
        <w:t xml:space="preserve">deklaration vid hänförande till tullagerförfarandet </w:t>
      </w:r>
      <w:r>
        <w:t xml:space="preserve">men innebär inte att </w:t>
      </w:r>
      <w:r w:rsidR="00CF4E5A">
        <w:t xml:space="preserve">de </w:t>
      </w:r>
      <w:r>
        <w:t xml:space="preserve">kan skicka eftersom de även behöver ha ett nytt tullagertillstånd. </w:t>
      </w:r>
    </w:p>
    <w:p w14:paraId="0F4C4ED1" w14:textId="77777777" w:rsidR="007F3679" w:rsidRPr="00223C1A" w:rsidRDefault="007F3679" w:rsidP="002D475F">
      <w:pPr>
        <w:numPr>
          <w:ilvl w:val="0"/>
          <w:numId w:val="3"/>
        </w:numPr>
      </w:pPr>
      <w:r w:rsidRPr="00223C1A">
        <w:t>Produktionsmedgivande föregås av slutprov</w:t>
      </w:r>
    </w:p>
    <w:p w14:paraId="7D7854A8" w14:textId="77777777" w:rsidR="007F3679" w:rsidRPr="00223C1A" w:rsidRDefault="007F3679" w:rsidP="002D475F">
      <w:pPr>
        <w:numPr>
          <w:ilvl w:val="0"/>
          <w:numId w:val="3"/>
        </w:numPr>
      </w:pPr>
      <w:r w:rsidRPr="00223C1A">
        <w:t>Ny teknisk bilaga kräver intyg om säkerhetshantering</w:t>
      </w:r>
    </w:p>
    <w:p w14:paraId="0C549BBC" w14:textId="77777777" w:rsidR="007F3679" w:rsidRPr="00223C1A" w:rsidRDefault="007F3679" w:rsidP="002D475F">
      <w:pPr>
        <w:numPr>
          <w:ilvl w:val="0"/>
          <w:numId w:val="3"/>
        </w:numPr>
      </w:pPr>
      <w:r w:rsidRPr="00223C1A">
        <w:t>Produktionsmedgivande utfärdas för de tullagermeddelanden som blivit godkända</w:t>
      </w:r>
    </w:p>
    <w:p w14:paraId="24E72196" w14:textId="77777777" w:rsidR="007F3679" w:rsidRDefault="007F3679" w:rsidP="002D475F">
      <w:pPr>
        <w:numPr>
          <w:ilvl w:val="0"/>
          <w:numId w:val="3"/>
        </w:numPr>
      </w:pPr>
      <w:r w:rsidRPr="00223C1A">
        <w:t>Meddelanden fungerar inte i produktion om inte övriga krav är uppfyllda</w:t>
      </w:r>
    </w:p>
    <w:p w14:paraId="52004A5D" w14:textId="77777777" w:rsidR="00223C1A" w:rsidRDefault="00223C1A" w:rsidP="00E92533">
      <w:pPr>
        <w:ind w:left="720"/>
      </w:pPr>
    </w:p>
    <w:p w14:paraId="7031A793" w14:textId="77777777" w:rsidR="00223C1A" w:rsidRDefault="00223C1A" w:rsidP="00223C1A">
      <w:r w:rsidRPr="00223C1A">
        <w:rPr>
          <w:b/>
          <w:bCs/>
        </w:rPr>
        <w:t>Prenumerationsmeddelanden CWRA/CWAA, CWPR, TSPR</w:t>
      </w:r>
    </w:p>
    <w:p w14:paraId="3BF6B1C8" w14:textId="45CB127A" w:rsidR="00E92533" w:rsidRDefault="008C10B2" w:rsidP="00E92533">
      <w:r>
        <w:t xml:space="preserve">Det är viktigt att </w:t>
      </w:r>
      <w:r w:rsidR="00D775E6">
        <w:t xml:space="preserve">tillståndshavaren för tullager </w:t>
      </w:r>
      <w:r>
        <w:t>an</w:t>
      </w:r>
      <w:r w:rsidR="00D775E6">
        <w:t>mäler</w:t>
      </w:r>
      <w:r w:rsidR="007F3679" w:rsidRPr="00223C1A">
        <w:t xml:space="preserve"> vilka godslokalkoder och till vilka prenumerationer de ska kopplas på särskild blankett</w:t>
      </w:r>
      <w:r w:rsidR="00223C1A">
        <w:t>.</w:t>
      </w:r>
      <w:r w:rsidR="00E92533" w:rsidRPr="00E92533">
        <w:t xml:space="preserve"> </w:t>
      </w:r>
      <w:r w:rsidR="00E92533">
        <w:t xml:space="preserve">Anmälan görs på blankett Tv404.21. </w:t>
      </w:r>
    </w:p>
    <w:p w14:paraId="020F1768" w14:textId="77777777" w:rsidR="007F3679" w:rsidRPr="00223C1A" w:rsidRDefault="00223C1A" w:rsidP="002D475F">
      <w:pPr>
        <w:numPr>
          <w:ilvl w:val="0"/>
          <w:numId w:val="4"/>
        </w:numPr>
      </w:pPr>
      <w:r>
        <w:t xml:space="preserve">Anmälan om tredje part, tex ombud, </w:t>
      </w:r>
      <w:r w:rsidR="007F3679" w:rsidRPr="00223C1A">
        <w:t>ska ta emot meddelandet p</w:t>
      </w:r>
      <w:r>
        <w:t>å samma blankett inkl. fullmakt.</w:t>
      </w:r>
    </w:p>
    <w:p w14:paraId="1801AAC7" w14:textId="29126982" w:rsidR="007F3679" w:rsidRPr="00223C1A" w:rsidRDefault="007F3679" w:rsidP="002D475F">
      <w:pPr>
        <w:numPr>
          <w:ilvl w:val="0"/>
          <w:numId w:val="4"/>
        </w:numPr>
      </w:pPr>
      <w:r w:rsidRPr="00223C1A">
        <w:t>Anmäla i god tid för att det ska fungera i produktion när lagertillståndet blir giltigt</w:t>
      </w:r>
      <w:r w:rsidR="00223C1A">
        <w:t xml:space="preserve"> </w:t>
      </w:r>
      <w:r w:rsidR="00D775E6">
        <w:t xml:space="preserve">vare sig </w:t>
      </w:r>
      <w:r w:rsidR="00223C1A">
        <w:t xml:space="preserve">om man ska behålla sin godslokalkod eller vill ha en ny. </w:t>
      </w:r>
    </w:p>
    <w:p w14:paraId="13015E67" w14:textId="77777777" w:rsidR="008C10B2" w:rsidRDefault="00E92533" w:rsidP="002D475F">
      <w:pPr>
        <w:numPr>
          <w:ilvl w:val="0"/>
          <w:numId w:val="4"/>
        </w:numPr>
      </w:pPr>
      <w:r>
        <w:t>Lägga till, ändra eller ta bort kopplingar efterhand.</w:t>
      </w:r>
    </w:p>
    <w:p w14:paraId="368F5230" w14:textId="77777777" w:rsidR="008C10B2" w:rsidRDefault="008C10B2" w:rsidP="008C10B2"/>
    <w:p w14:paraId="3350BAD4" w14:textId="77777777" w:rsidR="007F3679" w:rsidRPr="008C10B2" w:rsidRDefault="00E92533" w:rsidP="008C10B2">
      <w:r>
        <w:t>Det f</w:t>
      </w:r>
      <w:r w:rsidR="008C10B2">
        <w:t>inns tekniska förutsättningar för att kopplingen ska fungera.</w:t>
      </w:r>
      <w:r w:rsidR="0055243F">
        <w:t xml:space="preserve"> </w:t>
      </w:r>
      <w:r w:rsidR="007F3679" w:rsidRPr="008C10B2">
        <w:t>En godslokalkod kan vara knuten till flera olika prenumerationer. Till exempel kan godslokalkod ZZZ ha en prenumeration på meddelandet CWRA och en annan prenumeration på meddelandet CWPR. Varje prenumeration kan endast trigga utskick av meddelanden till en teknisk bilaga (part). </w:t>
      </w:r>
      <w:r w:rsidR="008C10B2">
        <w:t>D</w:t>
      </w:r>
      <w:r w:rsidR="007F3679" w:rsidRPr="008C10B2">
        <w:t xml:space="preserve">äremot kan prenumerationen på CWRA för godslokalkod ZZZ trigga utskick av meddelanden till en teknisk bilaga (part) och prenumerationen på CWPR för godslokalkod ZZZ trigga utskick av meddelanden till en annan teknisk bilaga (part), ifall så önskas. </w:t>
      </w:r>
    </w:p>
    <w:p w14:paraId="3B1C241E" w14:textId="77777777" w:rsidR="008C10B2" w:rsidRDefault="008C10B2" w:rsidP="008C10B2"/>
    <w:p w14:paraId="41A26937" w14:textId="77777777" w:rsidR="008C10B2" w:rsidRDefault="008C10B2" w:rsidP="00E92533">
      <w:r>
        <w:t>Det är viktigt att inte glömma UTL</w:t>
      </w:r>
      <w:r w:rsidR="00E92533">
        <w:t>-meddelandet</w:t>
      </w:r>
      <w:r>
        <w:t xml:space="preserve">. Är ett frivilligt meddelande och kan enbart tas emot för egen räkning. Det finns ingen kommunikation mellan den tillståndshandläggare som hanterar tullagertillståndet och de som hanterar de tillstånd kopplade till EDI. </w:t>
      </w:r>
      <w:r w:rsidR="00E92533">
        <w:t xml:space="preserve">Viktigt att företagen själva tar den kontakten. </w:t>
      </w:r>
      <w:r w:rsidR="007F3679" w:rsidRPr="008C10B2">
        <w:t>Ändrade godslokalkoder för tullagertillstånd under omprövningen kan påverka företagets UTL</w:t>
      </w:r>
      <w:r w:rsidR="00E92533">
        <w:t xml:space="preserve">-meddelande. </w:t>
      </w:r>
      <w:r w:rsidR="007F3679" w:rsidRPr="008C10B2">
        <w:t>Koppling eller borttag anmäls separat till EDI-tillstånd</w:t>
      </w:r>
      <w:r w:rsidR="00E92533">
        <w:t xml:space="preserve">. </w:t>
      </w:r>
      <w:r w:rsidR="007F3679" w:rsidRPr="008C10B2">
        <w:t>Endast egna godslokalkoder</w:t>
      </w:r>
      <w:r w:rsidR="00E92533">
        <w:t xml:space="preserve"> och ansök om TVEMU om behov finns.</w:t>
      </w:r>
    </w:p>
    <w:p w14:paraId="0EAB466A" w14:textId="77777777" w:rsidR="008C10B2" w:rsidRDefault="008C10B2" w:rsidP="008C10B2"/>
    <w:p w14:paraId="641149C2" w14:textId="483D38A8" w:rsidR="008C10B2" w:rsidRDefault="008C10B2" w:rsidP="008C10B2">
      <w:pPr>
        <w:rPr>
          <w:b/>
          <w:bCs/>
        </w:rPr>
      </w:pPr>
      <w:r w:rsidRPr="008C10B2">
        <w:rPr>
          <w:b/>
          <w:bCs/>
        </w:rPr>
        <w:t xml:space="preserve">Godslokalkoder </w:t>
      </w:r>
      <w:r w:rsidR="0019444C">
        <w:rPr>
          <w:b/>
          <w:bCs/>
        </w:rPr>
        <w:t xml:space="preserve">som </w:t>
      </w:r>
      <w:r w:rsidRPr="008C10B2">
        <w:rPr>
          <w:b/>
          <w:bCs/>
        </w:rPr>
        <w:t>påverkar prenumeration</w:t>
      </w:r>
    </w:p>
    <w:p w14:paraId="1F0864D0" w14:textId="77777777" w:rsidR="00D775E6" w:rsidRPr="00D775E6" w:rsidRDefault="00D775E6" w:rsidP="00D775E6">
      <w:r w:rsidRPr="00D775E6">
        <w:rPr>
          <w:bCs/>
        </w:rPr>
        <w:t xml:space="preserve">Om det blir ändringar i tullagertillståndet gällande godslokalkoder så är företagen ansvariga för att anmäla koppling till de olika prenumerationsmeddelandena som berörs. </w:t>
      </w:r>
    </w:p>
    <w:p w14:paraId="064795A9" w14:textId="77777777" w:rsidR="008C10B2" w:rsidRPr="008C10B2" w:rsidRDefault="007F3679" w:rsidP="002D475F">
      <w:pPr>
        <w:numPr>
          <w:ilvl w:val="0"/>
          <w:numId w:val="6"/>
        </w:numPr>
      </w:pPr>
      <w:r w:rsidRPr="008C10B2">
        <w:t>CWPR, CWRA/CWAA och TSPR</w:t>
      </w:r>
      <w:r w:rsidR="0080072E">
        <w:t xml:space="preserve"> - </w:t>
      </w:r>
      <w:r w:rsidRPr="008C10B2">
        <w:t>Beställ koppling, borttag eller ändring tredje part</w:t>
      </w:r>
      <w:r w:rsidR="0080072E">
        <w:t xml:space="preserve"> på </w:t>
      </w:r>
      <w:r w:rsidR="008C10B2" w:rsidRPr="008C10B2">
        <w:t>blankett Tv404.21</w:t>
      </w:r>
      <w:r w:rsidR="0080072E">
        <w:t>.</w:t>
      </w:r>
      <w:r w:rsidR="008C10B2" w:rsidRPr="008C10B2">
        <w:t xml:space="preserve"> </w:t>
      </w:r>
    </w:p>
    <w:p w14:paraId="03452361" w14:textId="77777777" w:rsidR="008C10B2" w:rsidRPr="008C10B2" w:rsidRDefault="007F3679" w:rsidP="002D475F">
      <w:pPr>
        <w:numPr>
          <w:ilvl w:val="0"/>
          <w:numId w:val="7"/>
        </w:numPr>
      </w:pPr>
      <w:r w:rsidRPr="008C10B2">
        <w:t xml:space="preserve">UTL </w:t>
      </w:r>
      <w:r w:rsidR="0080072E">
        <w:t xml:space="preserve"> - </w:t>
      </w:r>
      <w:r w:rsidR="0019444C">
        <w:t>k</w:t>
      </w:r>
      <w:r w:rsidR="0080072E">
        <w:t xml:space="preserve">oppling och borttag görs på blankett Tv404.20. </w:t>
      </w:r>
    </w:p>
    <w:p w14:paraId="0E6AEF72" w14:textId="77777777" w:rsidR="008C10B2" w:rsidRDefault="008C10B2" w:rsidP="00223C1A"/>
    <w:p w14:paraId="3770AC87" w14:textId="77777777" w:rsidR="008C10B2" w:rsidRDefault="008C10B2" w:rsidP="00223C1A">
      <w:r>
        <w:t xml:space="preserve">Tullverket ser över </w:t>
      </w:r>
      <w:r w:rsidR="0080072E">
        <w:t>EDI-</w:t>
      </w:r>
      <w:r>
        <w:t>informationen som finns på tullverket.se.</w:t>
      </w:r>
      <w:r w:rsidR="0080072E">
        <w:t xml:space="preserve"> Den kommer bli mer målgruppsindelad utifrån systemutvecklare och kunder som använder EDI. </w:t>
      </w:r>
    </w:p>
    <w:p w14:paraId="789785CA" w14:textId="77777777" w:rsidR="008C10B2" w:rsidRDefault="008C10B2" w:rsidP="00223C1A"/>
    <w:p w14:paraId="67F492E9" w14:textId="77777777" w:rsidR="008C10B2" w:rsidRPr="008C10B2" w:rsidRDefault="008C10B2" w:rsidP="00223C1A">
      <w:pPr>
        <w:rPr>
          <w:b/>
        </w:rPr>
      </w:pPr>
      <w:r>
        <w:rPr>
          <w:b/>
        </w:rPr>
        <w:t>Frågor från deltagarna</w:t>
      </w:r>
    </w:p>
    <w:p w14:paraId="2CB4F0A7" w14:textId="77777777" w:rsidR="008C10B2" w:rsidRDefault="008C10B2" w:rsidP="00223C1A">
      <w:r w:rsidRPr="008C10B2">
        <w:rPr>
          <w:b/>
        </w:rPr>
        <w:t>Fråga:</w:t>
      </w:r>
      <w:r>
        <w:t xml:space="preserve"> Systembeskrivningar, idag får den interaktiva dialogen (dvs den exakta gången av information) en ganska stor del </w:t>
      </w:r>
      <w:r w:rsidR="00E92533">
        <w:t>av dagens systembeskrivningar, k</w:t>
      </w:r>
      <w:r>
        <w:t>ommer</w:t>
      </w:r>
      <w:r w:rsidR="00E92533">
        <w:t xml:space="preserve"> Tullverket</w:t>
      </w:r>
      <w:r>
        <w:t xml:space="preserve"> att ändra </w:t>
      </w:r>
      <w:r w:rsidR="00E92533">
        <w:t xml:space="preserve">på </w:t>
      </w:r>
      <w:r>
        <w:t>det?</w:t>
      </w:r>
    </w:p>
    <w:p w14:paraId="348101BF" w14:textId="77777777" w:rsidR="00223C1A" w:rsidRDefault="008C10B2" w:rsidP="00223C1A">
      <w:r w:rsidRPr="008C10B2">
        <w:rPr>
          <w:b/>
        </w:rPr>
        <w:t>Svar:</w:t>
      </w:r>
      <w:r w:rsidR="00E92533">
        <w:t xml:space="preserve"> Det h</w:t>
      </w:r>
      <w:r>
        <w:t>andlar om att säkerställa kommunikationen</w:t>
      </w:r>
      <w:r w:rsidR="00E92533">
        <w:t xml:space="preserve"> i systemen</w:t>
      </w:r>
      <w:r>
        <w:t xml:space="preserve">. Kunderna har fortfarande kvar behovet men Tullverket kommer inte att granska detta i samma uträckning. Kommer mer handla om att beskriva på tullverket.se vilka krav en kund bör ställa på sina system. </w:t>
      </w:r>
    </w:p>
    <w:p w14:paraId="542CD660" w14:textId="77777777" w:rsidR="008C10B2" w:rsidRDefault="008C10B2" w:rsidP="00223C1A"/>
    <w:p w14:paraId="5729007B" w14:textId="77777777" w:rsidR="008C10B2" w:rsidRDefault="008C10B2" w:rsidP="0023513F">
      <w:r w:rsidRPr="0023513F">
        <w:rPr>
          <w:b/>
        </w:rPr>
        <w:t>Fråga:</w:t>
      </w:r>
      <w:r w:rsidR="00E92533">
        <w:t xml:space="preserve"> Ansökan vid tillstånd till tullager</w:t>
      </w:r>
      <w:r>
        <w:t xml:space="preserve"> kräver idag att det finns systembeskrivningar </w:t>
      </w:r>
      <w:r w:rsidR="00E92533">
        <w:t>inklusive</w:t>
      </w:r>
      <w:r>
        <w:t xml:space="preserve"> </w:t>
      </w:r>
      <w:proofErr w:type="spellStart"/>
      <w:r>
        <w:t>skärmdumpar</w:t>
      </w:r>
      <w:proofErr w:type="spellEnd"/>
      <w:r>
        <w:t xml:space="preserve"> vilket ställt till problem</w:t>
      </w:r>
      <w:r w:rsidR="0023513F">
        <w:t xml:space="preserve"> eftersom Tullverket och systemutvecklare</w:t>
      </w:r>
      <w:r>
        <w:t xml:space="preserve"> har ändrat efterhand som tester gjorts. </w:t>
      </w:r>
      <w:r w:rsidR="0023513F">
        <w:t>Problema</w:t>
      </w:r>
      <w:r w:rsidR="00E92533">
        <w:t xml:space="preserve">tiskt att kunder </w:t>
      </w:r>
      <w:r w:rsidR="00E92533" w:rsidRPr="0047109F">
        <w:t>får olika svar, v</w:t>
      </w:r>
      <w:r w:rsidR="0023513F" w:rsidRPr="0047109F">
        <w:t>issa kunder har fått viss information från sin handläggare och Tullverket har även ändrat sig och publicerat ny information. Blir motsägelsefullt.</w:t>
      </w:r>
      <w:r w:rsidR="0023513F">
        <w:t xml:space="preserve"> </w:t>
      </w:r>
    </w:p>
    <w:p w14:paraId="5B046631" w14:textId="7D6CA572" w:rsidR="008C10B2" w:rsidRDefault="008C10B2" w:rsidP="0023513F">
      <w:r w:rsidRPr="0023513F">
        <w:rPr>
          <w:b/>
        </w:rPr>
        <w:t>Svar:</w:t>
      </w:r>
      <w:r>
        <w:t xml:space="preserve">  </w:t>
      </w:r>
      <w:r w:rsidR="0023513F">
        <w:t xml:space="preserve">Det är två olika systembeskrivningar, en för kunden i tullageransökan och en till EDI-tillståndet. Den uppmaning som handläggarna fått </w:t>
      </w:r>
      <w:r w:rsidR="00337FC4">
        <w:t xml:space="preserve">för omprövning av tillstånd till tullager </w:t>
      </w:r>
      <w:r w:rsidR="0023513F">
        <w:t xml:space="preserve">är att den systembeskrivning som kunden ska </w:t>
      </w:r>
      <w:r w:rsidR="00E92533">
        <w:t xml:space="preserve">skicka in </w:t>
      </w:r>
      <w:r w:rsidR="00D775E6">
        <w:t xml:space="preserve">för tullagerhanteringen </w:t>
      </w:r>
      <w:r w:rsidR="00E92533">
        <w:t>ska vara övergripande</w:t>
      </w:r>
      <w:r w:rsidR="0023513F">
        <w:t xml:space="preserve"> tex flödesschema</w:t>
      </w:r>
      <w:r w:rsidR="00E92533">
        <w:t>n</w:t>
      </w:r>
      <w:r w:rsidR="0023513F">
        <w:t xml:space="preserve">. I början när Tullverket påbörjade omprövningen av tullagertillstånden så ville vi ha in mer detaljerad information men insåg att det inte var möjligt så ändrade till att det skulle vara mer övergripande. Tullverket vill gärna se konkreta exempel när detta hänt för att kunna utreda vad som kan ha gått fel och säkerställa att detta inte sker framöver. </w:t>
      </w:r>
      <w:r w:rsidR="00E92533">
        <w:t xml:space="preserve">Det ska självklart vara samma bedömning. </w:t>
      </w:r>
    </w:p>
    <w:p w14:paraId="52D15B23" w14:textId="77777777" w:rsidR="0023513F" w:rsidRDefault="0023513F" w:rsidP="0023513F"/>
    <w:p w14:paraId="44A238CA" w14:textId="77777777" w:rsidR="0023513F" w:rsidRDefault="0023513F" w:rsidP="0023513F">
      <w:r w:rsidRPr="0055243F">
        <w:rPr>
          <w:b/>
        </w:rPr>
        <w:t>Fråga:</w:t>
      </w:r>
      <w:r>
        <w:t xml:space="preserve"> Vi har svårt att kunna göra en beskrivning till kunden om </w:t>
      </w:r>
      <w:r w:rsidR="00E92533">
        <w:t xml:space="preserve">vi som systemleverantörer </w:t>
      </w:r>
      <w:r>
        <w:t>inte kunnat testa i företagstestmiljön samt att sista versionen av slutproven inte funnits</w:t>
      </w:r>
      <w:r w:rsidR="0055243F">
        <w:t xml:space="preserve"> publicerade</w:t>
      </w:r>
      <w:r>
        <w:t xml:space="preserve">. </w:t>
      </w:r>
      <w:r w:rsidR="0055243F">
        <w:t xml:space="preserve">Om inte systemleverantörerna inte kan göra sina slutprov kan kunderna inte testa. Kunderna ska meddela när de ska gå igång men systemleverantörerna inte kan testa sina system själva. Ger även en påverkan i affärssystem. Det kostar mycket pengar att det drar ut på tiden och att man måste göra om flera gånger. </w:t>
      </w:r>
    </w:p>
    <w:p w14:paraId="1E696684" w14:textId="2BB9978D" w:rsidR="0023513F" w:rsidRPr="0055243F" w:rsidRDefault="0023513F" w:rsidP="0023513F">
      <w:r w:rsidRPr="0055243F">
        <w:rPr>
          <w:b/>
        </w:rPr>
        <w:t>Svar:</w:t>
      </w:r>
      <w:r>
        <w:t xml:space="preserve"> </w:t>
      </w:r>
      <w:r w:rsidR="0055243F">
        <w:t xml:space="preserve">Tullverket har hittat en del brister i företagstestmiljön som kommer att åtgärdas </w:t>
      </w:r>
      <w:r w:rsidR="0055243F" w:rsidRPr="000062F1">
        <w:t>men kan idag inte säga exakt när. Ska Tullverket förse systemleverantörerna med en komplett företagsmiljö? Detta måste dis</w:t>
      </w:r>
      <w:r w:rsidR="00C916E8" w:rsidRPr="000062F1">
        <w:t xml:space="preserve">kuteras internt inom Tullverket. </w:t>
      </w:r>
      <w:r w:rsidR="0055243F" w:rsidRPr="000062F1">
        <w:t xml:space="preserve">Gällande </w:t>
      </w:r>
      <w:proofErr w:type="spellStart"/>
      <w:r w:rsidR="0055243F" w:rsidRPr="000062F1">
        <w:t>slutpr</w:t>
      </w:r>
      <w:r w:rsidR="0080072E" w:rsidRPr="000062F1">
        <w:t>over</w:t>
      </w:r>
      <w:proofErr w:type="spellEnd"/>
      <w:r w:rsidR="0080072E" w:rsidRPr="000062F1">
        <w:t xml:space="preserve"> så</w:t>
      </w:r>
      <w:r w:rsidR="000062F1" w:rsidRPr="000062F1">
        <w:t xml:space="preserve"> kommer Tullverket att återkomma</w:t>
      </w:r>
      <w:r w:rsidR="0055243F" w:rsidRPr="000062F1">
        <w:t>.</w:t>
      </w:r>
      <w:r w:rsidR="0055243F" w:rsidRPr="0080072E">
        <w:t xml:space="preserve"> </w:t>
      </w:r>
    </w:p>
    <w:p w14:paraId="4C8E9438" w14:textId="77777777" w:rsidR="0023513F" w:rsidRDefault="0023513F" w:rsidP="00223C1A"/>
    <w:p w14:paraId="14D90003" w14:textId="77777777" w:rsidR="00F5775E" w:rsidRDefault="00F5775E" w:rsidP="00F5775E">
      <w:pPr>
        <w:pStyle w:val="Rubrik1"/>
        <w:numPr>
          <w:ilvl w:val="0"/>
          <w:numId w:val="1"/>
        </w:numPr>
      </w:pPr>
      <w:r>
        <w:t>Tullager</w:t>
      </w:r>
    </w:p>
    <w:p w14:paraId="63E23A7F" w14:textId="77777777" w:rsidR="00F5775E" w:rsidRDefault="0055243F" w:rsidP="00F5775E">
      <w:r w:rsidRPr="0055243F">
        <w:rPr>
          <w:b/>
        </w:rPr>
        <w:t xml:space="preserve">Presentatörer: </w:t>
      </w:r>
      <w:r w:rsidRPr="0019444C">
        <w:t>Kristina Andersen och Mikael Wikström</w:t>
      </w:r>
    </w:p>
    <w:p w14:paraId="78EAF7F2" w14:textId="77777777" w:rsidR="00E92533" w:rsidRPr="0055243F" w:rsidRDefault="00E92533" w:rsidP="00F5775E">
      <w:pPr>
        <w:rPr>
          <w:b/>
        </w:rPr>
      </w:pPr>
    </w:p>
    <w:p w14:paraId="6936E8A3" w14:textId="77777777" w:rsidR="0055243F" w:rsidRDefault="0080072E" w:rsidP="00F5775E">
      <w:r>
        <w:t xml:space="preserve">Genomgång av processkartorna och exempel för det nya tullagerförfarandet för standarddeklaration </w:t>
      </w:r>
      <w:r w:rsidR="0019444C">
        <w:t xml:space="preserve">gällande </w:t>
      </w:r>
      <w:r>
        <w:t xml:space="preserve">en person och två personer. </w:t>
      </w:r>
    </w:p>
    <w:p w14:paraId="7A879A71" w14:textId="77777777" w:rsidR="0080072E" w:rsidRDefault="0080072E" w:rsidP="00F5775E"/>
    <w:p w14:paraId="3F3CCA1A" w14:textId="77777777" w:rsidR="0080072E" w:rsidRPr="008A02FF" w:rsidRDefault="0080072E" w:rsidP="00F5775E">
      <w:pPr>
        <w:rPr>
          <w:b/>
        </w:rPr>
      </w:pPr>
      <w:r w:rsidRPr="008A02FF">
        <w:rPr>
          <w:b/>
        </w:rPr>
        <w:t>Deklaration i förväg</w:t>
      </w:r>
    </w:p>
    <w:p w14:paraId="1A221466" w14:textId="77777777" w:rsidR="007F3679" w:rsidRPr="0080072E" w:rsidRDefault="0019444C" w:rsidP="00D80C7D">
      <w:pPr>
        <w:tabs>
          <w:tab w:val="num" w:pos="720"/>
        </w:tabs>
      </w:pPr>
      <w:r>
        <w:t>Samma uppgifter</w:t>
      </w:r>
      <w:r w:rsidR="007F3679" w:rsidRPr="0080072E">
        <w:t xml:space="preserve"> som i standardtulldeklaration </w:t>
      </w:r>
      <w:r w:rsidR="0080072E">
        <w:t xml:space="preserve">men </w:t>
      </w:r>
      <w:r w:rsidR="007F3679" w:rsidRPr="0080072E">
        <w:t>med möjlighet att komplettera med tidigare handling och varans förvaringsplats senare (max 30 dagar innan ankomst)</w:t>
      </w:r>
      <w:r w:rsidR="0080072E">
        <w:t xml:space="preserve">. </w:t>
      </w:r>
      <w:r w:rsidR="00D80C7D">
        <w:t xml:space="preserve">Anmälan om varors ankomst, </w:t>
      </w:r>
      <w:r w:rsidR="007F3679" w:rsidRPr="0080072E">
        <w:t xml:space="preserve">varans förvaringsplats och presentatör, </w:t>
      </w:r>
      <w:r w:rsidR="00DF32C1">
        <w:t xml:space="preserve">görs </w:t>
      </w:r>
      <w:r w:rsidR="007F3679" w:rsidRPr="0080072E">
        <w:t xml:space="preserve">när varorna </w:t>
      </w:r>
      <w:r w:rsidR="00DF32C1">
        <w:t xml:space="preserve">har </w:t>
      </w:r>
      <w:r w:rsidR="007F3679" w:rsidRPr="0080072E">
        <w:t>ankommit</w:t>
      </w:r>
      <w:r w:rsidR="00DF32C1">
        <w:t xml:space="preserve">. </w:t>
      </w:r>
      <w:r w:rsidR="008A02FF">
        <w:t>Om t</w:t>
      </w:r>
      <w:r w:rsidR="007F3679" w:rsidRPr="0080072E">
        <w:t>ulldeklarationen behöver rättas</w:t>
      </w:r>
      <w:r w:rsidR="000A1F84">
        <w:t>, ex tidigare handling saknas,</w:t>
      </w:r>
      <w:r w:rsidR="00DF32C1">
        <w:t xml:space="preserve"> </w:t>
      </w:r>
      <w:r w:rsidR="000A1F84">
        <w:t>skickas</w:t>
      </w:r>
      <w:r w:rsidR="00DF32C1">
        <w:t xml:space="preserve"> f</w:t>
      </w:r>
      <w:r w:rsidR="008A02FF">
        <w:t xml:space="preserve">elmeddelande </w:t>
      </w:r>
      <w:r w:rsidR="00DF32C1">
        <w:t>BAR (b</w:t>
      </w:r>
      <w:r w:rsidR="007F3679" w:rsidRPr="0080072E">
        <w:t>eh</w:t>
      </w:r>
      <w:r w:rsidR="008A02FF">
        <w:t>ov av rättning</w:t>
      </w:r>
      <w:r w:rsidR="00D80C7D">
        <w:t xml:space="preserve">). </w:t>
      </w:r>
      <w:r w:rsidR="000A1F84">
        <w:t>Om rättning inte inkommer inom tidsfristen avvisas deklarationen.</w:t>
      </w:r>
    </w:p>
    <w:p w14:paraId="28755570" w14:textId="77777777" w:rsidR="008A02FF" w:rsidRDefault="008A02FF" w:rsidP="00F5775E"/>
    <w:p w14:paraId="385B6EFF" w14:textId="77777777" w:rsidR="0080072E" w:rsidRDefault="008A02FF" w:rsidP="00F5775E">
      <w:r>
        <w:t>Det k</w:t>
      </w:r>
      <w:r w:rsidR="0080072E">
        <w:t>ommer att komma en ny lösning för anmälan av varors ankomst</w:t>
      </w:r>
      <w:r w:rsidR="000A1F84">
        <w:t>, men inte i närtid.</w:t>
      </w:r>
    </w:p>
    <w:p w14:paraId="26BE0727" w14:textId="77777777" w:rsidR="0055243F" w:rsidRDefault="0055243F" w:rsidP="00F5775E"/>
    <w:p w14:paraId="632526D4" w14:textId="77777777" w:rsidR="008A02FF" w:rsidRPr="008A02FF" w:rsidRDefault="008A02FF" w:rsidP="00F5775E">
      <w:pPr>
        <w:rPr>
          <w:b/>
        </w:rPr>
      </w:pPr>
      <w:r w:rsidRPr="008A02FF">
        <w:rPr>
          <w:b/>
        </w:rPr>
        <w:t>Standardtulldeklaration i kombination med transitering</w:t>
      </w:r>
    </w:p>
    <w:p w14:paraId="234F6DAE" w14:textId="77777777" w:rsidR="007F3679" w:rsidRDefault="008A02FF" w:rsidP="008A02FF">
      <w:pPr>
        <w:tabs>
          <w:tab w:val="num" w:pos="720"/>
        </w:tabs>
      </w:pPr>
      <w:r>
        <w:t>Vår rekommendation är att man g</w:t>
      </w:r>
      <w:r w:rsidR="007F3679" w:rsidRPr="008A02FF">
        <w:t>ör kontroll av godset INNAN deklarationen skickas in så är kvantiteten på varorna korrekt</w:t>
      </w:r>
      <w:r>
        <w:t>.</w:t>
      </w:r>
      <w:r w:rsidR="000A1F84">
        <w:t xml:space="preserve"> Då undviker man att behöva skicka in både kontrollresultat för transit och avvikelserapport för tullagerförfarandet.</w:t>
      </w:r>
      <w:r>
        <w:t xml:space="preserve"> </w:t>
      </w:r>
      <w:r w:rsidR="000A1F84">
        <w:t xml:space="preserve">För kontrollresultat på transitering behöver man inte avvakta frigörandet av tulldeklarationen. </w:t>
      </w:r>
    </w:p>
    <w:p w14:paraId="392F7DCF" w14:textId="77777777" w:rsidR="0065164A" w:rsidRDefault="0065164A" w:rsidP="008A02FF">
      <w:pPr>
        <w:tabs>
          <w:tab w:val="num" w:pos="720"/>
        </w:tabs>
      </w:pPr>
    </w:p>
    <w:p w14:paraId="4645351E" w14:textId="77777777" w:rsidR="00606FF5" w:rsidRDefault="00606FF5" w:rsidP="008A02FF">
      <w:pPr>
        <w:tabs>
          <w:tab w:val="num" w:pos="720"/>
        </w:tabs>
        <w:rPr>
          <w:b/>
        </w:rPr>
      </w:pPr>
    </w:p>
    <w:p w14:paraId="6DFA409E" w14:textId="06BE1C02" w:rsidR="0065164A" w:rsidRPr="0065164A" w:rsidRDefault="0065164A" w:rsidP="008A02FF">
      <w:pPr>
        <w:tabs>
          <w:tab w:val="num" w:pos="720"/>
        </w:tabs>
        <w:rPr>
          <w:b/>
        </w:rPr>
      </w:pPr>
      <w:r w:rsidRPr="0065164A">
        <w:rPr>
          <w:b/>
        </w:rPr>
        <w:t xml:space="preserve">Tidigare handling </w:t>
      </w:r>
      <w:r w:rsidR="000A1F84">
        <w:rPr>
          <w:b/>
        </w:rPr>
        <w:t xml:space="preserve">i tulldeklarationen för tullagerförfarandet, när föregående förfarande är </w:t>
      </w:r>
      <w:r w:rsidRPr="0065164A">
        <w:rPr>
          <w:b/>
        </w:rPr>
        <w:t>transit</w:t>
      </w:r>
    </w:p>
    <w:p w14:paraId="348DE61C" w14:textId="77777777" w:rsidR="007F3679" w:rsidRPr="0065164A" w:rsidRDefault="007F3679" w:rsidP="002D475F">
      <w:pPr>
        <w:numPr>
          <w:ilvl w:val="0"/>
          <w:numId w:val="9"/>
        </w:numPr>
      </w:pPr>
      <w:r w:rsidRPr="0065164A">
        <w:t xml:space="preserve">Typ: </w:t>
      </w:r>
      <w:r w:rsidRPr="0065164A">
        <w:rPr>
          <w:b/>
          <w:bCs/>
        </w:rPr>
        <w:t>Z</w:t>
      </w:r>
      <w:r w:rsidRPr="0065164A">
        <w:t xml:space="preserve"> (tidigare handling)</w:t>
      </w:r>
    </w:p>
    <w:p w14:paraId="42C18BA0" w14:textId="77777777" w:rsidR="007F3679" w:rsidRPr="0065164A" w:rsidRDefault="007F3679" w:rsidP="002D475F">
      <w:pPr>
        <w:numPr>
          <w:ilvl w:val="0"/>
          <w:numId w:val="9"/>
        </w:numPr>
      </w:pPr>
      <w:r w:rsidRPr="0065164A">
        <w:t>Någon av följande dokumenttyper</w:t>
      </w:r>
    </w:p>
    <w:p w14:paraId="16164F98" w14:textId="77777777" w:rsidR="007F3679" w:rsidRPr="0065164A" w:rsidRDefault="007F3679" w:rsidP="002D475F">
      <w:pPr>
        <w:numPr>
          <w:ilvl w:val="1"/>
          <w:numId w:val="9"/>
        </w:numPr>
        <w:tabs>
          <w:tab w:val="num" w:pos="720"/>
        </w:tabs>
      </w:pPr>
      <w:r w:rsidRPr="0065164A">
        <w:t>820 (Deklaration för extern unionstransitering/gemensam transitering (T1/T2)) – uppdatera beskrivning</w:t>
      </w:r>
    </w:p>
    <w:p w14:paraId="70F84538" w14:textId="77777777" w:rsidR="007F3679" w:rsidRPr="0065164A" w:rsidRDefault="007F3679" w:rsidP="002D475F">
      <w:pPr>
        <w:numPr>
          <w:ilvl w:val="1"/>
          <w:numId w:val="9"/>
        </w:numPr>
        <w:tabs>
          <w:tab w:val="num" w:pos="720"/>
        </w:tabs>
      </w:pPr>
      <w:r w:rsidRPr="0065164A">
        <w:t>821 (Deklaration för extern unionstransitering/gemensam transitering (T1))</w:t>
      </w:r>
    </w:p>
    <w:p w14:paraId="7F846EB9" w14:textId="77777777" w:rsidR="007F3679" w:rsidRPr="0065164A" w:rsidRDefault="007F3679" w:rsidP="002D475F">
      <w:pPr>
        <w:numPr>
          <w:ilvl w:val="1"/>
          <w:numId w:val="9"/>
        </w:numPr>
        <w:tabs>
          <w:tab w:val="num" w:pos="720"/>
        </w:tabs>
      </w:pPr>
      <w:r w:rsidRPr="0065164A">
        <w:t>952 (TIR)</w:t>
      </w:r>
    </w:p>
    <w:p w14:paraId="1698B94D" w14:textId="77777777" w:rsidR="007F3679" w:rsidRPr="0065164A" w:rsidRDefault="007F3679" w:rsidP="002D475F">
      <w:pPr>
        <w:numPr>
          <w:ilvl w:val="1"/>
          <w:numId w:val="9"/>
        </w:numPr>
        <w:tabs>
          <w:tab w:val="num" w:pos="720"/>
        </w:tabs>
      </w:pPr>
      <w:r w:rsidRPr="0065164A">
        <w:t>T2F - Deklaration för intern unionstransitering – artikel 227 i kodexen</w:t>
      </w:r>
    </w:p>
    <w:p w14:paraId="7C098FD1" w14:textId="77777777" w:rsidR="007F3679" w:rsidRPr="0065164A" w:rsidRDefault="007F3679" w:rsidP="002D475F">
      <w:pPr>
        <w:numPr>
          <w:ilvl w:val="0"/>
          <w:numId w:val="9"/>
        </w:numPr>
      </w:pPr>
      <w:r w:rsidRPr="0065164A">
        <w:t>Referens: MRN till transit</w:t>
      </w:r>
    </w:p>
    <w:p w14:paraId="15DF44C2" w14:textId="77777777" w:rsidR="007F3679" w:rsidRPr="0065164A" w:rsidRDefault="007F3679" w:rsidP="002D475F">
      <w:pPr>
        <w:numPr>
          <w:ilvl w:val="0"/>
          <w:numId w:val="9"/>
        </w:numPr>
      </w:pPr>
      <w:r w:rsidRPr="0065164A">
        <w:t>Varupost: Frivillig</w:t>
      </w:r>
    </w:p>
    <w:p w14:paraId="315D7575" w14:textId="77777777" w:rsidR="008A02FF" w:rsidRDefault="008A02FF" w:rsidP="008A02FF">
      <w:pPr>
        <w:tabs>
          <w:tab w:val="num" w:pos="720"/>
        </w:tabs>
      </w:pPr>
    </w:p>
    <w:p w14:paraId="696FDF12" w14:textId="77777777" w:rsidR="008A02FF" w:rsidRPr="00C916E8" w:rsidRDefault="008A02FF" w:rsidP="008A02FF">
      <w:pPr>
        <w:tabs>
          <w:tab w:val="num" w:pos="720"/>
        </w:tabs>
      </w:pPr>
      <w:r w:rsidRPr="00A9459D">
        <w:rPr>
          <w:b/>
        </w:rPr>
        <w:t>Fråga:</w:t>
      </w:r>
      <w:r w:rsidRPr="00C916E8">
        <w:t xml:space="preserve"> Var ska man ange tidigare handling? </w:t>
      </w:r>
    </w:p>
    <w:p w14:paraId="03CDA004" w14:textId="77777777" w:rsidR="008A02FF" w:rsidRDefault="008A02FF" w:rsidP="008A02FF">
      <w:pPr>
        <w:tabs>
          <w:tab w:val="num" w:pos="720"/>
        </w:tabs>
      </w:pPr>
      <w:r w:rsidRPr="00A9459D">
        <w:rPr>
          <w:b/>
        </w:rPr>
        <w:t>Svar:</w:t>
      </w:r>
      <w:r w:rsidRPr="00C916E8">
        <w:t xml:space="preserve"> </w:t>
      </w:r>
      <w:r w:rsidR="000A1F84" w:rsidRPr="00C916E8">
        <w:t>Fältet Tidigare handling (</w:t>
      </w:r>
      <w:proofErr w:type="spellStart"/>
      <w:r w:rsidR="000A1F84" w:rsidRPr="00C916E8">
        <w:t>Previous</w:t>
      </w:r>
      <w:proofErr w:type="spellEnd"/>
      <w:r w:rsidR="000A1F84" w:rsidRPr="00C916E8">
        <w:t xml:space="preserve"> </w:t>
      </w:r>
      <w:proofErr w:type="spellStart"/>
      <w:r w:rsidR="000A1F84" w:rsidRPr="00C916E8">
        <w:t>document</w:t>
      </w:r>
      <w:proofErr w:type="spellEnd"/>
      <w:r w:rsidR="000A1F84" w:rsidRPr="00C916E8">
        <w:t xml:space="preserve">). Kan anges på deklarations- eller varupostnivå. </w:t>
      </w:r>
      <w:r w:rsidRPr="00C916E8">
        <w:t>Detta finns publicerat</w:t>
      </w:r>
      <w:r w:rsidR="000A1F84" w:rsidRPr="00C916E8">
        <w:t xml:space="preserve"> i deklarationshjälp och tekniska specifikationer</w:t>
      </w:r>
      <w:r w:rsidRPr="00C916E8">
        <w:t xml:space="preserve"> på tullverket.se.</w:t>
      </w:r>
      <w:r>
        <w:t xml:space="preserve"> </w:t>
      </w:r>
    </w:p>
    <w:p w14:paraId="02807134" w14:textId="77777777" w:rsidR="008A02FF" w:rsidRDefault="008A02FF" w:rsidP="008A02FF">
      <w:pPr>
        <w:tabs>
          <w:tab w:val="num" w:pos="720"/>
        </w:tabs>
      </w:pPr>
    </w:p>
    <w:p w14:paraId="148390C4" w14:textId="77777777" w:rsidR="008A02FF" w:rsidRPr="00BF32DE" w:rsidRDefault="008A02FF" w:rsidP="008A02FF">
      <w:pPr>
        <w:tabs>
          <w:tab w:val="num" w:pos="720"/>
        </w:tabs>
      </w:pPr>
      <w:r w:rsidRPr="00A9459D">
        <w:rPr>
          <w:b/>
        </w:rPr>
        <w:t>Fråga:</w:t>
      </w:r>
      <w:r w:rsidRPr="00BF32DE">
        <w:t xml:space="preserve"> I vilket fält i transiteringen ska man ange nästa steg i processen?</w:t>
      </w:r>
    </w:p>
    <w:p w14:paraId="16555D84" w14:textId="0FDD8599" w:rsidR="008A02FF" w:rsidRPr="00337FC4" w:rsidRDefault="008A02FF" w:rsidP="00337FC4">
      <w:pPr>
        <w:tabs>
          <w:tab w:val="num" w:pos="720"/>
        </w:tabs>
        <w:rPr>
          <w:color w:val="0070C0"/>
        </w:rPr>
      </w:pPr>
      <w:r w:rsidRPr="00A9459D">
        <w:rPr>
          <w:b/>
        </w:rPr>
        <w:t>Svar:</w:t>
      </w:r>
      <w:r w:rsidRPr="00BF32DE">
        <w:t xml:space="preserve"> </w:t>
      </w:r>
      <w:r w:rsidR="000062F1">
        <w:t xml:space="preserve">Frågan var uppe under mötet men Tullverket har i efterhand forskat vad som gäller. I nuläget finns inget krav på uppgift IE044 om MRN för CWDS. </w:t>
      </w:r>
      <w:r w:rsidR="00337FC4" w:rsidRPr="00337FC4">
        <w:t>Processen är att man räknar av godset och skickar lossningsrapport i NCTS innan</w:t>
      </w:r>
      <w:r w:rsidR="00337FC4">
        <w:t xml:space="preserve"> man skickar CWDS </w:t>
      </w:r>
      <w:r w:rsidR="00337FC4" w:rsidRPr="00337FC4">
        <w:t>för att inte behöva skicka avvikelserapport i tullagerförfarandet också. Det är även möjligt att skicka CWDS innan lossningsresultatet skickas i NCTS men godset ska vara uppräknat.</w:t>
      </w:r>
    </w:p>
    <w:p w14:paraId="63F13ECF" w14:textId="77777777" w:rsidR="008A02FF" w:rsidRPr="00337FC4" w:rsidRDefault="008A02FF" w:rsidP="00337FC4">
      <w:pPr>
        <w:tabs>
          <w:tab w:val="num" w:pos="720"/>
        </w:tabs>
        <w:rPr>
          <w:color w:val="0070C0"/>
        </w:rPr>
      </w:pPr>
    </w:p>
    <w:p w14:paraId="39036B55" w14:textId="77777777" w:rsidR="008A02FF" w:rsidRDefault="000A1F84" w:rsidP="008A02FF">
      <w:pPr>
        <w:tabs>
          <w:tab w:val="num" w:pos="720"/>
        </w:tabs>
        <w:rPr>
          <w:b/>
          <w:bCs/>
        </w:rPr>
      </w:pPr>
      <w:r w:rsidRPr="0065164A">
        <w:rPr>
          <w:b/>
        </w:rPr>
        <w:t xml:space="preserve">Tidigare handling </w:t>
      </w:r>
      <w:r>
        <w:rPr>
          <w:b/>
        </w:rPr>
        <w:t>i tulldeklarationen för tullagerförfarandet, när föregående steg är</w:t>
      </w:r>
      <w:r w:rsidR="0065164A" w:rsidRPr="0065164A">
        <w:rPr>
          <w:b/>
          <w:bCs/>
        </w:rPr>
        <w:t xml:space="preserve"> tillfällig lagring och</w:t>
      </w:r>
      <w:r>
        <w:rPr>
          <w:b/>
          <w:bCs/>
        </w:rPr>
        <w:t xml:space="preserve"> eller annat</w:t>
      </w:r>
      <w:r w:rsidR="0065164A" w:rsidRPr="0065164A">
        <w:rPr>
          <w:b/>
          <w:bCs/>
        </w:rPr>
        <w:t xml:space="preserve"> tullförfarande</w:t>
      </w:r>
    </w:p>
    <w:p w14:paraId="53397771" w14:textId="77777777" w:rsidR="007F3679" w:rsidRPr="0065164A" w:rsidRDefault="007F3679" w:rsidP="002D475F">
      <w:pPr>
        <w:numPr>
          <w:ilvl w:val="0"/>
          <w:numId w:val="10"/>
        </w:numPr>
      </w:pPr>
      <w:r w:rsidRPr="0065164A">
        <w:t xml:space="preserve">Tillfällig lagring </w:t>
      </w:r>
    </w:p>
    <w:p w14:paraId="5EA8028A" w14:textId="77777777" w:rsidR="007F3679" w:rsidRPr="0065164A" w:rsidRDefault="007F3679" w:rsidP="002D475F">
      <w:pPr>
        <w:numPr>
          <w:ilvl w:val="1"/>
          <w:numId w:val="10"/>
        </w:numPr>
        <w:tabs>
          <w:tab w:val="num" w:pos="720"/>
        </w:tabs>
      </w:pPr>
      <w:r w:rsidRPr="0065164A">
        <w:t>Typ:  X (tillfällig lagring)</w:t>
      </w:r>
    </w:p>
    <w:p w14:paraId="6E7655D3" w14:textId="77777777" w:rsidR="007F3679" w:rsidRPr="0065164A" w:rsidRDefault="007F3679" w:rsidP="002D475F">
      <w:pPr>
        <w:numPr>
          <w:ilvl w:val="1"/>
          <w:numId w:val="10"/>
        </w:numPr>
        <w:tabs>
          <w:tab w:val="num" w:pos="720"/>
        </w:tabs>
      </w:pPr>
      <w:r w:rsidRPr="0065164A">
        <w:t>Dokumenttyp:  ZZZ</w:t>
      </w:r>
    </w:p>
    <w:p w14:paraId="4CC77CDB" w14:textId="77777777" w:rsidR="007F3679" w:rsidRPr="0065164A" w:rsidRDefault="00D80C7D" w:rsidP="002D475F">
      <w:pPr>
        <w:numPr>
          <w:ilvl w:val="1"/>
          <w:numId w:val="10"/>
        </w:numPr>
        <w:tabs>
          <w:tab w:val="num" w:pos="720"/>
        </w:tabs>
      </w:pPr>
      <w:r>
        <w:t>Referens: IG-nummer/</w:t>
      </w:r>
      <w:r w:rsidR="007F3679" w:rsidRPr="0065164A">
        <w:t>Godsnummer</w:t>
      </w:r>
    </w:p>
    <w:p w14:paraId="1C0DCB7B" w14:textId="77777777" w:rsidR="007F3679" w:rsidRPr="0065164A" w:rsidRDefault="007F3679" w:rsidP="002D475F">
      <w:pPr>
        <w:numPr>
          <w:ilvl w:val="0"/>
          <w:numId w:val="10"/>
        </w:numPr>
      </w:pPr>
      <w:r w:rsidRPr="0065164A">
        <w:t>Aktiv förädling, temporär import/export</w:t>
      </w:r>
    </w:p>
    <w:p w14:paraId="5843F311" w14:textId="77777777" w:rsidR="007F3679" w:rsidRPr="0065164A" w:rsidRDefault="007F3679" w:rsidP="002D475F">
      <w:pPr>
        <w:numPr>
          <w:ilvl w:val="1"/>
          <w:numId w:val="10"/>
        </w:numPr>
        <w:tabs>
          <w:tab w:val="num" w:pos="720"/>
        </w:tabs>
      </w:pPr>
      <w:r w:rsidRPr="0065164A">
        <w:t>Typ: Z (tidigare handling)</w:t>
      </w:r>
    </w:p>
    <w:p w14:paraId="41D0B4A8" w14:textId="77777777" w:rsidR="007F3679" w:rsidRPr="0065164A" w:rsidRDefault="007F3679" w:rsidP="002D475F">
      <w:pPr>
        <w:numPr>
          <w:ilvl w:val="1"/>
          <w:numId w:val="10"/>
        </w:numPr>
        <w:tabs>
          <w:tab w:val="num" w:pos="720"/>
        </w:tabs>
      </w:pPr>
      <w:r w:rsidRPr="0065164A">
        <w:t>Dokumenttyp: ZZZ</w:t>
      </w:r>
    </w:p>
    <w:p w14:paraId="7EAF76EE" w14:textId="77777777" w:rsidR="007F3679" w:rsidRPr="0065164A" w:rsidRDefault="007F3679" w:rsidP="002D475F">
      <w:pPr>
        <w:numPr>
          <w:ilvl w:val="1"/>
          <w:numId w:val="10"/>
        </w:numPr>
        <w:tabs>
          <w:tab w:val="num" w:pos="720"/>
        </w:tabs>
      </w:pPr>
      <w:r w:rsidRPr="0065164A">
        <w:t>Referens: Tull</w:t>
      </w:r>
      <w:r w:rsidR="00D80C7D">
        <w:t>-</w:t>
      </w:r>
      <w:r w:rsidRPr="0065164A">
        <w:t>id</w:t>
      </w:r>
    </w:p>
    <w:p w14:paraId="2C7289DD" w14:textId="77777777" w:rsidR="00D80C7D" w:rsidRDefault="00D80C7D" w:rsidP="008A02FF">
      <w:pPr>
        <w:tabs>
          <w:tab w:val="num" w:pos="720"/>
        </w:tabs>
      </w:pPr>
    </w:p>
    <w:p w14:paraId="411FB170" w14:textId="77777777" w:rsidR="0065164A" w:rsidRPr="00D80C7D" w:rsidRDefault="0065164A" w:rsidP="008A02FF">
      <w:pPr>
        <w:tabs>
          <w:tab w:val="num" w:pos="720"/>
        </w:tabs>
        <w:rPr>
          <w:b/>
        </w:rPr>
      </w:pPr>
      <w:r w:rsidRPr="00D80C7D">
        <w:rPr>
          <w:b/>
        </w:rPr>
        <w:t>Ändringar</w:t>
      </w:r>
    </w:p>
    <w:p w14:paraId="77E6DA78" w14:textId="77777777" w:rsidR="0065164A" w:rsidRPr="0065164A" w:rsidRDefault="00D80C7D" w:rsidP="00D80C7D">
      <w:r>
        <w:t xml:space="preserve">Man begär ändringar genom att skicka in en Begäran om ändring, </w:t>
      </w:r>
      <w:r w:rsidR="0065164A" w:rsidRPr="0065164A">
        <w:t>CWDC</w:t>
      </w:r>
      <w:r>
        <w:t>-</w:t>
      </w:r>
      <w:r w:rsidR="0065164A" w:rsidRPr="0065164A">
        <w:t xml:space="preserve"> </w:t>
      </w:r>
      <w:r w:rsidRPr="0065164A">
        <w:t>meddelande</w:t>
      </w:r>
      <w:r>
        <w:t xml:space="preserve"> eller via webbtjänst. Då får man svaret: </w:t>
      </w:r>
      <w:r w:rsidR="0065164A" w:rsidRPr="0065164A">
        <w:t>Tillåts eller Avslås</w:t>
      </w:r>
      <w:r>
        <w:t>.</w:t>
      </w:r>
    </w:p>
    <w:p w14:paraId="6E58240E" w14:textId="77777777" w:rsidR="0065164A" w:rsidRPr="0065164A" w:rsidRDefault="0065164A" w:rsidP="0065164A">
      <w:pPr>
        <w:tabs>
          <w:tab w:val="num" w:pos="720"/>
        </w:tabs>
      </w:pPr>
      <w:r w:rsidRPr="0065164A">
        <w:rPr>
          <w:b/>
          <w:bCs/>
          <w:i/>
          <w:iCs/>
        </w:rPr>
        <w:t>Tillåts:</w:t>
      </w:r>
      <w:r w:rsidRPr="0065164A">
        <w:t xml:space="preserve"> Är det en </w:t>
      </w:r>
      <w:r w:rsidR="000A1F84">
        <w:t>korrekt</w:t>
      </w:r>
      <w:r w:rsidR="000A1F84" w:rsidRPr="0065164A">
        <w:t xml:space="preserve"> </w:t>
      </w:r>
      <w:r w:rsidRPr="0065164A">
        <w:t xml:space="preserve">ändring </w:t>
      </w:r>
      <w:r w:rsidR="000A1F84">
        <w:t>tillåts denna</w:t>
      </w:r>
      <w:r w:rsidRPr="0065164A">
        <w:t>. Ex</w:t>
      </w:r>
      <w:r w:rsidR="00D80C7D">
        <w:t xml:space="preserve">empelvis om Tullverket </w:t>
      </w:r>
      <w:r w:rsidRPr="0065164A">
        <w:t>inte</w:t>
      </w:r>
      <w:r w:rsidR="00D80C7D">
        <w:t xml:space="preserve"> kan</w:t>
      </w:r>
      <w:r w:rsidRPr="0065164A">
        <w:t xml:space="preserve"> tillåta en varukod som är ändrad men kan tillåta e</w:t>
      </w:r>
      <w:r w:rsidR="00D80C7D">
        <w:t>n ändring om vikten. Tillåts inte t</w:t>
      </w:r>
      <w:r w:rsidRPr="0065164A">
        <w:t>ex om Tullverket fattat beslut att undersöka varorna.</w:t>
      </w:r>
    </w:p>
    <w:p w14:paraId="466C0DAB" w14:textId="77777777" w:rsidR="0065164A" w:rsidRDefault="0065164A" w:rsidP="0065164A">
      <w:pPr>
        <w:tabs>
          <w:tab w:val="num" w:pos="720"/>
        </w:tabs>
      </w:pPr>
      <w:r w:rsidRPr="0065164A">
        <w:rPr>
          <w:b/>
          <w:bCs/>
          <w:i/>
          <w:iCs/>
        </w:rPr>
        <w:t xml:space="preserve">Avslås: </w:t>
      </w:r>
      <w:r w:rsidRPr="0065164A">
        <w:t>Svar om överväga</w:t>
      </w:r>
      <w:r w:rsidR="00D80C7D">
        <w:t>nde att avslå ändring ger 30 dagar</w:t>
      </w:r>
      <w:r w:rsidRPr="0065164A">
        <w:t xml:space="preserve"> yttrandetid för deklarant. Sedan verkställande av avslag</w:t>
      </w:r>
      <w:r w:rsidR="00D80C7D">
        <w:t xml:space="preserve">et. </w:t>
      </w:r>
    </w:p>
    <w:p w14:paraId="3A553835" w14:textId="77777777" w:rsidR="00D80C7D" w:rsidRDefault="00D80C7D" w:rsidP="00D80C7D"/>
    <w:p w14:paraId="725A0FFC" w14:textId="77777777" w:rsidR="007F3679" w:rsidRPr="00D80C7D" w:rsidRDefault="00D80C7D" w:rsidP="008B632D">
      <w:r>
        <w:t>V</w:t>
      </w:r>
      <w:r w:rsidR="007F3679" w:rsidRPr="0065164A">
        <w:t xml:space="preserve">id flera inskickade </w:t>
      </w:r>
      <w:r w:rsidR="007F3679" w:rsidRPr="00D80C7D">
        <w:t xml:space="preserve">ändringar är det den </w:t>
      </w:r>
      <w:r w:rsidR="007F3679" w:rsidRPr="00D80C7D">
        <w:rPr>
          <w:bCs/>
        </w:rPr>
        <w:t xml:space="preserve">senaste ändringen </w:t>
      </w:r>
      <w:r w:rsidR="007F3679" w:rsidRPr="00D80C7D">
        <w:t xml:space="preserve">som gäller och meddelande om att </w:t>
      </w:r>
      <w:r w:rsidR="007F3679" w:rsidRPr="00D80C7D">
        <w:rPr>
          <w:bCs/>
        </w:rPr>
        <w:t>föregående begäran om ändring avslås</w:t>
      </w:r>
      <w:r w:rsidR="007F3679" w:rsidRPr="00D80C7D">
        <w:t xml:space="preserve"> skickas, om inte handläggare redan tillåtit den. Deklaranten kan begära att tulldeklarationen </w:t>
      </w:r>
      <w:r w:rsidR="007F3679" w:rsidRPr="00D80C7D">
        <w:rPr>
          <w:bCs/>
        </w:rPr>
        <w:t>ogiltigförklaras</w:t>
      </w:r>
      <w:r w:rsidR="008B632D">
        <w:t xml:space="preserve">, </w:t>
      </w:r>
      <w:r w:rsidR="007F3679" w:rsidRPr="00D80C7D">
        <w:t>innan eller efter att Tullverket fattat ett beslut. Detta kan ske under vissa förutsättningar.</w:t>
      </w:r>
      <w:r w:rsidR="008B632D">
        <w:t xml:space="preserve"> </w:t>
      </w:r>
      <w:r w:rsidR="007F3679" w:rsidRPr="00D80C7D">
        <w:t xml:space="preserve">Deklaranten har </w:t>
      </w:r>
      <w:r w:rsidR="007F3679" w:rsidRPr="00D80C7D">
        <w:rPr>
          <w:bCs/>
        </w:rPr>
        <w:t xml:space="preserve">tre år </w:t>
      </w:r>
      <w:r w:rsidR="007F3679" w:rsidRPr="00D80C7D">
        <w:t xml:space="preserve">på sig att begära en ändring av en tulldeklaration efter godtagen. </w:t>
      </w:r>
    </w:p>
    <w:p w14:paraId="0424225F" w14:textId="77777777" w:rsidR="0065164A" w:rsidRPr="00D80C7D" w:rsidRDefault="0065164A" w:rsidP="008A02FF">
      <w:pPr>
        <w:tabs>
          <w:tab w:val="num" w:pos="720"/>
        </w:tabs>
      </w:pPr>
    </w:p>
    <w:p w14:paraId="794758AC" w14:textId="77777777" w:rsidR="0065164A" w:rsidRDefault="0065164A" w:rsidP="0065164A">
      <w:pPr>
        <w:pStyle w:val="Rubrik2"/>
      </w:pPr>
      <w:r>
        <w:t>UNDER LAGRING</w:t>
      </w:r>
    </w:p>
    <w:p w14:paraId="4121A73C" w14:textId="77777777" w:rsidR="0065164A" w:rsidRDefault="0065164A" w:rsidP="008A02FF">
      <w:pPr>
        <w:tabs>
          <w:tab w:val="num" w:pos="720"/>
        </w:tabs>
        <w:rPr>
          <w:b/>
        </w:rPr>
      </w:pPr>
      <w:r w:rsidRPr="0065164A">
        <w:rPr>
          <w:b/>
        </w:rPr>
        <w:t>Avvikelser vid ankomst</w:t>
      </w:r>
    </w:p>
    <w:p w14:paraId="4319803D" w14:textId="77777777" w:rsidR="0065164A" w:rsidRDefault="0065164A" w:rsidP="008A02FF">
      <w:pPr>
        <w:tabs>
          <w:tab w:val="num" w:pos="720"/>
        </w:tabs>
      </w:pPr>
      <w:r>
        <w:t xml:space="preserve">Har tre dagar på sig. </w:t>
      </w:r>
      <w:r w:rsidR="000A1F84">
        <w:t>Inkommer avvikelsen senare, anses den ha inkommit under lagring</w:t>
      </w:r>
    </w:p>
    <w:p w14:paraId="4DDF8B82" w14:textId="77777777" w:rsidR="00DE6864" w:rsidRPr="00DE6864" w:rsidRDefault="00DE6864" w:rsidP="00DE6864">
      <w:pPr>
        <w:numPr>
          <w:ilvl w:val="0"/>
          <w:numId w:val="15"/>
        </w:numPr>
      </w:pPr>
      <w:r w:rsidRPr="00DE6864">
        <w:t>Det är ett gemensamt ansvar men Tullverket kommer i första hand ta kontakt med deklaranten då denne har ansvar för de uppgifter som angetts i deklarationen och haft kontroll över varorna innan de ankommer det fysiska lagret.</w:t>
      </w:r>
    </w:p>
    <w:p w14:paraId="381E395B" w14:textId="77777777" w:rsidR="007F3679" w:rsidRPr="0065164A" w:rsidRDefault="007F3679" w:rsidP="002D475F">
      <w:pPr>
        <w:numPr>
          <w:ilvl w:val="0"/>
          <w:numId w:val="15"/>
        </w:numPr>
      </w:pPr>
      <w:r w:rsidRPr="0065164A">
        <w:t>Styrkande handling krävs</w:t>
      </w:r>
    </w:p>
    <w:p w14:paraId="7A8B1A4B" w14:textId="77777777" w:rsidR="007F3679" w:rsidRPr="0065164A" w:rsidRDefault="007F3679" w:rsidP="002D475F">
      <w:pPr>
        <w:numPr>
          <w:ilvl w:val="0"/>
          <w:numId w:val="15"/>
        </w:numPr>
      </w:pPr>
      <w:r w:rsidRPr="0065164A">
        <w:t xml:space="preserve">Gäldenärsutredning </w:t>
      </w:r>
    </w:p>
    <w:p w14:paraId="457C9EF7" w14:textId="77777777" w:rsidR="007F3679" w:rsidRDefault="007F3679" w:rsidP="002D475F">
      <w:pPr>
        <w:numPr>
          <w:ilvl w:val="0"/>
          <w:numId w:val="15"/>
        </w:numPr>
      </w:pPr>
      <w:r w:rsidRPr="0065164A">
        <w:t>En avvikelserapport refererar endast till en tulldeklaration</w:t>
      </w:r>
    </w:p>
    <w:p w14:paraId="58EB3CF9" w14:textId="77777777" w:rsidR="0065164A" w:rsidRDefault="0065164A" w:rsidP="0065164A"/>
    <w:p w14:paraId="538F1517" w14:textId="77777777" w:rsidR="0065164A" w:rsidRPr="008B632D" w:rsidRDefault="0065164A" w:rsidP="0065164A">
      <w:pPr>
        <w:rPr>
          <w:b/>
        </w:rPr>
      </w:pPr>
      <w:r w:rsidRPr="008B632D">
        <w:rPr>
          <w:b/>
        </w:rPr>
        <w:t>Avvikelser under lagring</w:t>
      </w:r>
    </w:p>
    <w:p w14:paraId="3328FE21" w14:textId="77777777" w:rsidR="007F3679" w:rsidRPr="0065164A" w:rsidRDefault="007F3679" w:rsidP="002D475F">
      <w:pPr>
        <w:numPr>
          <w:ilvl w:val="0"/>
          <w:numId w:val="16"/>
        </w:numPr>
      </w:pPr>
      <w:r w:rsidRPr="0065164A">
        <w:t>Tillståndshavare är huvudansvarig</w:t>
      </w:r>
    </w:p>
    <w:p w14:paraId="46AA0B9C" w14:textId="77777777" w:rsidR="007F3679" w:rsidRPr="0065164A" w:rsidRDefault="007F3679" w:rsidP="002D475F">
      <w:pPr>
        <w:numPr>
          <w:ilvl w:val="0"/>
          <w:numId w:val="16"/>
        </w:numPr>
      </w:pPr>
      <w:r w:rsidRPr="0065164A">
        <w:t>Styrkande handling kan krävas</w:t>
      </w:r>
    </w:p>
    <w:p w14:paraId="048C2E6D" w14:textId="6672BC85" w:rsidR="007F3679" w:rsidRPr="00A9459D" w:rsidRDefault="00A9459D" w:rsidP="002D475F">
      <w:pPr>
        <w:numPr>
          <w:ilvl w:val="0"/>
          <w:numId w:val="16"/>
        </w:numPr>
      </w:pPr>
      <w:r w:rsidRPr="00A9459D">
        <w:t>Underlag för fastställande av avgifter</w:t>
      </w:r>
      <w:r w:rsidR="007F3679" w:rsidRPr="00A9459D">
        <w:t xml:space="preserve"> vid underskott</w:t>
      </w:r>
    </w:p>
    <w:p w14:paraId="10DDBB68" w14:textId="77777777" w:rsidR="007F3679" w:rsidRPr="00A9459D" w:rsidRDefault="007F3679" w:rsidP="002D475F">
      <w:pPr>
        <w:numPr>
          <w:ilvl w:val="1"/>
          <w:numId w:val="16"/>
        </w:numPr>
      </w:pPr>
      <w:r w:rsidRPr="00A9459D">
        <w:t>Tull</w:t>
      </w:r>
      <w:r w:rsidR="008B632D" w:rsidRPr="00A9459D">
        <w:t>-id till i</w:t>
      </w:r>
      <w:r w:rsidRPr="00A9459D">
        <w:t>mportdeklaration med särskild upplysning</w:t>
      </w:r>
      <w:r w:rsidR="008B632D" w:rsidRPr="00A9459D">
        <w:t>,</w:t>
      </w:r>
      <w:r w:rsidRPr="00A9459D">
        <w:t xml:space="preserve"> kod ”LAGER”</w:t>
      </w:r>
      <w:r w:rsidR="008B632D" w:rsidRPr="00A9459D">
        <w:t>.</w:t>
      </w:r>
    </w:p>
    <w:p w14:paraId="256B33EA" w14:textId="77777777" w:rsidR="007F3679" w:rsidRPr="0065164A" w:rsidRDefault="007F3679" w:rsidP="002D475F">
      <w:pPr>
        <w:numPr>
          <w:ilvl w:val="0"/>
          <w:numId w:val="16"/>
        </w:numPr>
      </w:pPr>
      <w:r w:rsidRPr="0065164A">
        <w:t>Tulldeklaration för tullagerförfarandet vid överskott (när det inte går att koppla till tidigare handling)</w:t>
      </w:r>
      <w:r w:rsidR="008B632D">
        <w:t>.</w:t>
      </w:r>
    </w:p>
    <w:p w14:paraId="1CB35527" w14:textId="77777777" w:rsidR="007F3679" w:rsidRPr="0065164A" w:rsidRDefault="007F3679" w:rsidP="002D475F">
      <w:pPr>
        <w:numPr>
          <w:ilvl w:val="0"/>
          <w:numId w:val="16"/>
        </w:numPr>
      </w:pPr>
      <w:r w:rsidRPr="0065164A">
        <w:t>En avvikelserapport refererar endast till en tulldeklaration</w:t>
      </w:r>
      <w:r w:rsidR="008B632D">
        <w:t>.</w:t>
      </w:r>
    </w:p>
    <w:p w14:paraId="26D6750A" w14:textId="77777777" w:rsidR="0065164A" w:rsidRDefault="0065164A" w:rsidP="0065164A"/>
    <w:p w14:paraId="0C54B922" w14:textId="77777777" w:rsidR="0065164A" w:rsidRPr="0065164A" w:rsidRDefault="0065164A" w:rsidP="0065164A">
      <w:pPr>
        <w:rPr>
          <w:b/>
        </w:rPr>
      </w:pPr>
      <w:r w:rsidRPr="0065164A">
        <w:rPr>
          <w:b/>
        </w:rPr>
        <w:t>Vanliga former av hantering</w:t>
      </w:r>
    </w:p>
    <w:p w14:paraId="294EFF2E" w14:textId="77777777" w:rsidR="007F3679" w:rsidRPr="0065164A" w:rsidRDefault="008B632D" w:rsidP="008B632D">
      <w:r>
        <w:t>Detta ska a</w:t>
      </w:r>
      <w:r w:rsidR="007F3679" w:rsidRPr="0065164A">
        <w:t>nges i tillståndsansökan</w:t>
      </w:r>
      <w:r>
        <w:t xml:space="preserve"> och f</w:t>
      </w:r>
      <w:r w:rsidR="007F3679" w:rsidRPr="0065164A">
        <w:t>år endast utföras under tullagerförfarandet</w:t>
      </w:r>
      <w:r>
        <w:t>. Det får inte</w:t>
      </w:r>
      <w:r w:rsidR="007F3679" w:rsidRPr="0065164A">
        <w:t xml:space="preserve"> förändra eller förbättra ursprunglig prestanda</w:t>
      </w:r>
      <w:r>
        <w:t>n</w:t>
      </w:r>
      <w:r w:rsidR="007F3679" w:rsidRPr="0065164A">
        <w:t xml:space="preserve"> eller beskaffenhet</w:t>
      </w:r>
      <w:r>
        <w:t xml:space="preserve">en, i så fall rör det sig om aktiv förädling. </w:t>
      </w:r>
    </w:p>
    <w:p w14:paraId="56A05988" w14:textId="77777777" w:rsidR="0065164A" w:rsidRDefault="0065164A" w:rsidP="0065164A"/>
    <w:p w14:paraId="60979DBB" w14:textId="77777777" w:rsidR="0065164A" w:rsidRDefault="0065164A" w:rsidP="0065164A">
      <w:pPr>
        <w:pStyle w:val="Rubrik2"/>
      </w:pPr>
      <w:r>
        <w:t>AVLSUTA TULLAGERFÖRFARANDET</w:t>
      </w:r>
    </w:p>
    <w:p w14:paraId="338AFB48" w14:textId="77777777" w:rsidR="0065164A" w:rsidRDefault="0065164A" w:rsidP="0065164A">
      <w:r>
        <w:t xml:space="preserve">Genomgång av processkartor. </w:t>
      </w:r>
    </w:p>
    <w:p w14:paraId="75D6C5A8" w14:textId="77777777" w:rsidR="0065164A" w:rsidRDefault="0065164A" w:rsidP="0065164A"/>
    <w:p w14:paraId="4B69A954" w14:textId="77777777" w:rsidR="0065164A" w:rsidRPr="0065164A" w:rsidRDefault="0065164A" w:rsidP="0065164A">
      <w:pPr>
        <w:rPr>
          <w:b/>
        </w:rPr>
      </w:pPr>
      <w:r w:rsidRPr="0065164A">
        <w:rPr>
          <w:b/>
        </w:rPr>
        <w:t>Anpassning av befintliga system</w:t>
      </w:r>
    </w:p>
    <w:p w14:paraId="2F91D98D" w14:textId="77777777" w:rsidR="0065164A" w:rsidRPr="0065164A" w:rsidRDefault="0065164A" w:rsidP="0065164A">
      <w:r w:rsidRPr="0065164A">
        <w:t>Validering av tidigare handling för normalförfarandet</w:t>
      </w:r>
    </w:p>
    <w:p w14:paraId="0953CE7E" w14:textId="77777777" w:rsidR="007F3679" w:rsidRPr="0065164A" w:rsidRDefault="007F3679" w:rsidP="002D475F">
      <w:pPr>
        <w:numPr>
          <w:ilvl w:val="0"/>
          <w:numId w:val="18"/>
        </w:numPr>
      </w:pPr>
      <w:r w:rsidRPr="0065164A">
        <w:t>Återexport</w:t>
      </w:r>
    </w:p>
    <w:p w14:paraId="6F256A33" w14:textId="77777777" w:rsidR="00EA285C" w:rsidRDefault="007F3679" w:rsidP="002D475F">
      <w:pPr>
        <w:numPr>
          <w:ilvl w:val="1"/>
          <w:numId w:val="18"/>
        </w:numPr>
      </w:pPr>
      <w:r w:rsidRPr="0065164A">
        <w:t>UGE vid 3171 – deklaration avvisas om MRN,</w:t>
      </w:r>
      <w:r w:rsidR="008B632D">
        <w:t xml:space="preserve"> </w:t>
      </w:r>
      <w:r w:rsidRPr="0065164A">
        <w:t>tullager ej frigjort</w:t>
      </w:r>
      <w:r w:rsidR="00EA285C">
        <w:t xml:space="preserve">. Tidigare handling anges som </w:t>
      </w:r>
    </w:p>
    <w:p w14:paraId="096809BC" w14:textId="77777777" w:rsidR="00EA285C" w:rsidRDefault="00EA285C" w:rsidP="00C27855">
      <w:pPr>
        <w:numPr>
          <w:ilvl w:val="2"/>
          <w:numId w:val="18"/>
        </w:numPr>
      </w:pPr>
      <w:r>
        <w:t>Dokumentkategori: Z</w:t>
      </w:r>
    </w:p>
    <w:p w14:paraId="774A37A7" w14:textId="77777777" w:rsidR="00EA285C" w:rsidRDefault="00EA285C" w:rsidP="00C27855">
      <w:pPr>
        <w:numPr>
          <w:ilvl w:val="2"/>
          <w:numId w:val="18"/>
        </w:numPr>
      </w:pPr>
      <w:r>
        <w:t xml:space="preserve">dokumenttyp: ZZZ </w:t>
      </w:r>
    </w:p>
    <w:p w14:paraId="7545F102" w14:textId="77777777" w:rsidR="007F3679" w:rsidRPr="0065164A" w:rsidRDefault="00EA285C" w:rsidP="00C27855">
      <w:pPr>
        <w:numPr>
          <w:ilvl w:val="2"/>
          <w:numId w:val="18"/>
        </w:numPr>
      </w:pPr>
      <w:r>
        <w:t>dokumentreferens: MRN till tullagerdeklaration.</w:t>
      </w:r>
    </w:p>
    <w:p w14:paraId="173BD6EF" w14:textId="77777777" w:rsidR="007F3679" w:rsidRPr="0065164A" w:rsidRDefault="007F3679" w:rsidP="002D475F">
      <w:pPr>
        <w:numPr>
          <w:ilvl w:val="0"/>
          <w:numId w:val="18"/>
        </w:numPr>
      </w:pPr>
      <w:r w:rsidRPr="0065164A">
        <w:t>Import</w:t>
      </w:r>
    </w:p>
    <w:p w14:paraId="6DB15661" w14:textId="77777777" w:rsidR="00EA285C" w:rsidRDefault="007F3679" w:rsidP="00EA285C">
      <w:pPr>
        <w:numPr>
          <w:ilvl w:val="1"/>
          <w:numId w:val="18"/>
        </w:numPr>
      </w:pPr>
      <w:r w:rsidRPr="0065164A">
        <w:t>TNU – HNU/HNK, vid xx71 – deklaration avvisas om MRN,</w:t>
      </w:r>
      <w:r w:rsidR="0019444C">
        <w:t xml:space="preserve"> </w:t>
      </w:r>
      <w:r w:rsidRPr="0065164A">
        <w:t>tullager ej frigjort</w:t>
      </w:r>
      <w:r w:rsidR="00EA285C">
        <w:t>.</w:t>
      </w:r>
      <w:r w:rsidR="00EA285C" w:rsidRPr="00EA285C">
        <w:t xml:space="preserve"> </w:t>
      </w:r>
      <w:r w:rsidR="00EA285C">
        <w:t xml:space="preserve">Tidigare handling anges som </w:t>
      </w:r>
    </w:p>
    <w:p w14:paraId="474BB2FC" w14:textId="77777777" w:rsidR="00EA285C" w:rsidRDefault="00EA285C" w:rsidP="00EA285C">
      <w:pPr>
        <w:numPr>
          <w:ilvl w:val="2"/>
          <w:numId w:val="18"/>
        </w:numPr>
      </w:pPr>
      <w:r>
        <w:t>Dokumentkategori: Z</w:t>
      </w:r>
    </w:p>
    <w:p w14:paraId="3E1E4F2E" w14:textId="77777777" w:rsidR="00EA285C" w:rsidRDefault="00EA285C" w:rsidP="00EA285C">
      <w:pPr>
        <w:numPr>
          <w:ilvl w:val="2"/>
          <w:numId w:val="18"/>
        </w:numPr>
      </w:pPr>
      <w:r>
        <w:t xml:space="preserve">dokumenttyp: ZZZ </w:t>
      </w:r>
    </w:p>
    <w:p w14:paraId="2BD06530" w14:textId="77777777" w:rsidR="007F3679" w:rsidRPr="0065164A" w:rsidRDefault="00EA285C" w:rsidP="00C27855">
      <w:pPr>
        <w:numPr>
          <w:ilvl w:val="2"/>
          <w:numId w:val="18"/>
        </w:numPr>
      </w:pPr>
      <w:r>
        <w:t>dokumentreferens: MRN till tullagerdeklaration.</w:t>
      </w:r>
    </w:p>
    <w:p w14:paraId="74C6B53B" w14:textId="77777777" w:rsidR="007F3679" w:rsidRPr="0065164A" w:rsidRDefault="007F3679" w:rsidP="002D475F">
      <w:pPr>
        <w:numPr>
          <w:ilvl w:val="0"/>
          <w:numId w:val="18"/>
        </w:numPr>
      </w:pPr>
      <w:r w:rsidRPr="0065164A">
        <w:t>Transit</w:t>
      </w:r>
    </w:p>
    <w:p w14:paraId="06238DA0" w14:textId="77777777" w:rsidR="007F3679" w:rsidRDefault="007F3679" w:rsidP="002D475F">
      <w:pPr>
        <w:numPr>
          <w:ilvl w:val="1"/>
          <w:numId w:val="18"/>
        </w:numPr>
      </w:pPr>
      <w:r w:rsidRPr="0065164A">
        <w:t>Vid uttag från tullager</w:t>
      </w:r>
      <w:r w:rsidR="00EA285C">
        <w:t xml:space="preserve"> anges tidigare handling som</w:t>
      </w:r>
    </w:p>
    <w:p w14:paraId="1CFCE9E6" w14:textId="77777777" w:rsidR="00EA285C" w:rsidRDefault="00EA285C" w:rsidP="00C27855">
      <w:pPr>
        <w:numPr>
          <w:ilvl w:val="2"/>
          <w:numId w:val="18"/>
        </w:numPr>
      </w:pPr>
      <w:r>
        <w:t>Dokumentkod: ZZZ</w:t>
      </w:r>
    </w:p>
    <w:p w14:paraId="2DA5EDEE" w14:textId="77777777" w:rsidR="00EA285C" w:rsidRDefault="00EA285C" w:rsidP="00C27855">
      <w:pPr>
        <w:numPr>
          <w:ilvl w:val="2"/>
          <w:numId w:val="18"/>
        </w:numPr>
      </w:pPr>
      <w:r>
        <w:t>dokumentreferens: MRN till tullagerdeklaration</w:t>
      </w:r>
    </w:p>
    <w:p w14:paraId="51A580FA" w14:textId="77777777" w:rsidR="0065164A" w:rsidRDefault="0065164A" w:rsidP="0065164A"/>
    <w:p w14:paraId="5551D587" w14:textId="77777777" w:rsidR="0065164A" w:rsidRPr="0065164A" w:rsidRDefault="0065164A" w:rsidP="0065164A">
      <w:pPr>
        <w:rPr>
          <w:b/>
        </w:rPr>
      </w:pPr>
      <w:r w:rsidRPr="0065164A">
        <w:rPr>
          <w:b/>
        </w:rPr>
        <w:t>Utlämningssedel vid import</w:t>
      </w:r>
    </w:p>
    <w:p w14:paraId="3F798CA9" w14:textId="77777777" w:rsidR="007F3679" w:rsidRPr="0065164A" w:rsidRDefault="0019444C" w:rsidP="002D475F">
      <w:pPr>
        <w:numPr>
          <w:ilvl w:val="0"/>
          <w:numId w:val="19"/>
        </w:numPr>
      </w:pPr>
      <w:r>
        <w:t>EDIFAC</w:t>
      </w:r>
      <w:r w:rsidR="007F3679" w:rsidRPr="0065164A">
        <w:t>T</w:t>
      </w:r>
    </w:p>
    <w:p w14:paraId="35160976" w14:textId="77777777" w:rsidR="007F3679" w:rsidRPr="0065164A" w:rsidRDefault="007F3679" w:rsidP="002D475F">
      <w:pPr>
        <w:numPr>
          <w:ilvl w:val="0"/>
          <w:numId w:val="19"/>
        </w:numPr>
      </w:pPr>
      <w:r w:rsidRPr="0065164A">
        <w:t>Nya fält från 2017</w:t>
      </w:r>
    </w:p>
    <w:p w14:paraId="2975B415" w14:textId="77777777" w:rsidR="007F3679" w:rsidRPr="0065164A" w:rsidRDefault="007F3679" w:rsidP="002D475F">
      <w:pPr>
        <w:numPr>
          <w:ilvl w:val="1"/>
          <w:numId w:val="19"/>
        </w:numPr>
      </w:pPr>
      <w:r w:rsidRPr="0065164A">
        <w:t>Tidigare handling – MRN till tulldeklarationen för hänförande till tullagerförfarandet</w:t>
      </w:r>
    </w:p>
    <w:p w14:paraId="238A56A8" w14:textId="77777777" w:rsidR="0065164A" w:rsidRDefault="0065164A" w:rsidP="0065164A"/>
    <w:p w14:paraId="0D2B3A62" w14:textId="77777777" w:rsidR="0065164A" w:rsidRPr="0065164A" w:rsidRDefault="0065164A" w:rsidP="0065164A">
      <w:pPr>
        <w:rPr>
          <w:b/>
        </w:rPr>
      </w:pPr>
      <w:r w:rsidRPr="0065164A">
        <w:rPr>
          <w:b/>
        </w:rPr>
        <w:t>Utlämningssedel vid export</w:t>
      </w:r>
    </w:p>
    <w:p w14:paraId="4E6B82CA" w14:textId="77777777" w:rsidR="007F3679" w:rsidRPr="0065164A" w:rsidRDefault="0019444C" w:rsidP="002D475F">
      <w:pPr>
        <w:numPr>
          <w:ilvl w:val="0"/>
          <w:numId w:val="20"/>
        </w:numPr>
      </w:pPr>
      <w:r>
        <w:t>EDIFACT-</w:t>
      </w:r>
      <w:r w:rsidR="007F3679" w:rsidRPr="0065164A">
        <w:t xml:space="preserve">format 2017 </w:t>
      </w:r>
    </w:p>
    <w:p w14:paraId="0D855A46" w14:textId="77777777" w:rsidR="007F3679" w:rsidRPr="0065164A" w:rsidRDefault="007F3679" w:rsidP="002D475F">
      <w:pPr>
        <w:numPr>
          <w:ilvl w:val="1"/>
          <w:numId w:val="20"/>
        </w:numPr>
      </w:pPr>
      <w:r w:rsidRPr="0065164A">
        <w:t xml:space="preserve">Motsvarar </w:t>
      </w:r>
      <w:r w:rsidR="008B632D">
        <w:t>i</w:t>
      </w:r>
      <w:r w:rsidRPr="0065164A">
        <w:t>mports utlämningssedel</w:t>
      </w:r>
    </w:p>
    <w:p w14:paraId="4FE4EF91" w14:textId="77777777" w:rsidR="007F3679" w:rsidRPr="0065164A" w:rsidRDefault="007F3679" w:rsidP="002D475F">
      <w:pPr>
        <w:numPr>
          <w:ilvl w:val="2"/>
          <w:numId w:val="20"/>
        </w:numPr>
      </w:pPr>
      <w:r w:rsidRPr="0065164A">
        <w:t>Exporttullkontor</w:t>
      </w:r>
    </w:p>
    <w:p w14:paraId="1CC77A19" w14:textId="77777777" w:rsidR="007F3679" w:rsidRPr="0065164A" w:rsidRDefault="007F3679" w:rsidP="002D475F">
      <w:pPr>
        <w:numPr>
          <w:ilvl w:val="1"/>
          <w:numId w:val="20"/>
        </w:numPr>
      </w:pPr>
      <w:r w:rsidRPr="0065164A">
        <w:t>Alla exportdeklarationer av typ UG</w:t>
      </w:r>
      <w:r w:rsidR="008B632D">
        <w:t>E som har förfarande kod 3171, å</w:t>
      </w:r>
      <w:r w:rsidRPr="0065164A">
        <w:t>terexport av varor som har varit föremål för tullagerförfarande</w:t>
      </w:r>
    </w:p>
    <w:p w14:paraId="2BA3E48E" w14:textId="77777777" w:rsidR="007F3679" w:rsidRPr="0065164A" w:rsidRDefault="007F3679" w:rsidP="002D475F">
      <w:pPr>
        <w:numPr>
          <w:ilvl w:val="1"/>
          <w:numId w:val="20"/>
        </w:numPr>
      </w:pPr>
      <w:r w:rsidRPr="0065164A">
        <w:t>Utlämningsdag</w:t>
      </w:r>
      <w:r w:rsidR="0019444C">
        <w:t>/taxebestämmandedag – u</w:t>
      </w:r>
      <w:r w:rsidRPr="0065164A">
        <w:t>tfärdandedag i ZEM</w:t>
      </w:r>
    </w:p>
    <w:p w14:paraId="4983DC66" w14:textId="77777777" w:rsidR="0065164A" w:rsidRDefault="0065164A" w:rsidP="0065164A"/>
    <w:p w14:paraId="62AB1376" w14:textId="77777777" w:rsidR="0065164A" w:rsidRPr="0065164A" w:rsidRDefault="0065164A" w:rsidP="0065164A">
      <w:pPr>
        <w:rPr>
          <w:b/>
        </w:rPr>
      </w:pPr>
      <w:r w:rsidRPr="0065164A">
        <w:rPr>
          <w:b/>
        </w:rPr>
        <w:t>Behov av ytterligare information</w:t>
      </w:r>
    </w:p>
    <w:p w14:paraId="581690F9" w14:textId="77777777" w:rsidR="007F3679" w:rsidRPr="0065164A" w:rsidRDefault="008B632D" w:rsidP="008B632D">
      <w:r>
        <w:t>Tullverket kan begära s</w:t>
      </w:r>
      <w:r w:rsidR="007F3679" w:rsidRPr="0065164A">
        <w:t>tyrkande handlingar</w:t>
      </w:r>
      <w:r>
        <w:t xml:space="preserve"> t</w:t>
      </w:r>
      <w:r w:rsidR="007F3679" w:rsidRPr="0065164A">
        <w:t>ill samtliga ärenden, tulldeklaration, avvikelserapporter, inventeringar etc</w:t>
      </w:r>
      <w:r w:rsidR="0019444C">
        <w:t>.</w:t>
      </w:r>
      <w:r>
        <w:t xml:space="preserve"> </w:t>
      </w:r>
      <w:r w:rsidR="007F3679" w:rsidRPr="0065164A">
        <w:t>Nya underlag till tulldeklarationen på grund av upptäckta fel/brist i uppgifterna (ej att förväxla med ändring)</w:t>
      </w:r>
      <w:r w:rsidR="0019444C">
        <w:t>.</w:t>
      </w:r>
    </w:p>
    <w:p w14:paraId="74C48B01" w14:textId="77777777" w:rsidR="0065164A" w:rsidRPr="0065164A" w:rsidRDefault="0065164A" w:rsidP="0065164A"/>
    <w:p w14:paraId="33158A71" w14:textId="77777777" w:rsidR="0065164A" w:rsidRPr="0065164A" w:rsidRDefault="0065164A" w:rsidP="0065164A">
      <w:pPr>
        <w:rPr>
          <w:b/>
        </w:rPr>
      </w:pPr>
      <w:r w:rsidRPr="0065164A">
        <w:rPr>
          <w:b/>
        </w:rPr>
        <w:t>Hur notifieras?</w:t>
      </w:r>
    </w:p>
    <w:p w14:paraId="5C6CEC3D" w14:textId="77777777" w:rsidR="007F3679" w:rsidRPr="0065164A" w:rsidRDefault="007F3679" w:rsidP="0019444C">
      <w:pPr>
        <w:tabs>
          <w:tab w:val="num" w:pos="720"/>
          <w:tab w:val="num" w:pos="1440"/>
        </w:tabs>
      </w:pPr>
      <w:r w:rsidRPr="0065164A">
        <w:t xml:space="preserve">Status visas på tulldeklarationen </w:t>
      </w:r>
      <w:r w:rsidR="0019444C">
        <w:t>i webbtjänst</w:t>
      </w:r>
      <w:r w:rsidRPr="0065164A">
        <w:t>, visa tullagerdeklarationer (som inloggad användare)</w:t>
      </w:r>
      <w:r w:rsidR="0019444C">
        <w:t xml:space="preserve">. </w:t>
      </w:r>
      <w:r w:rsidRPr="0065164A">
        <w:t>Sys</w:t>
      </w:r>
      <w:r w:rsidR="0019444C">
        <w:t>tem till system lösning visas det som ett s</w:t>
      </w:r>
      <w:r w:rsidRPr="0065164A">
        <w:t xml:space="preserve">ystemmeddelande </w:t>
      </w:r>
      <w:r w:rsidRPr="0065164A">
        <w:sym w:font="Wingdings" w:char="F0E0"/>
      </w:r>
      <w:r w:rsidRPr="0065164A">
        <w:t xml:space="preserve"> Begäran om styrkande handling/nytt underlag för tulldeklaration</w:t>
      </w:r>
      <w:r w:rsidR="0019444C">
        <w:t>.</w:t>
      </w:r>
    </w:p>
    <w:p w14:paraId="59AFBC2C" w14:textId="77777777" w:rsidR="0065164A" w:rsidRDefault="0065164A" w:rsidP="0065164A"/>
    <w:p w14:paraId="45D2BFEC" w14:textId="77777777" w:rsidR="0065164A" w:rsidRDefault="0065164A" w:rsidP="0065164A">
      <w:r w:rsidRPr="0065164A">
        <w:rPr>
          <w:b/>
        </w:rPr>
        <w:t>Frågor:</w:t>
      </w:r>
      <w:r>
        <w:t xml:space="preserve"> Vill att Tullverket har slutprov som visar på hela flödet, ett </w:t>
      </w:r>
      <w:r w:rsidR="00CE0CFF">
        <w:t xml:space="preserve">mer </w:t>
      </w:r>
      <w:r>
        <w:t>processinriktat slutprov.</w:t>
      </w:r>
    </w:p>
    <w:p w14:paraId="411995B4" w14:textId="77777777" w:rsidR="0065164A" w:rsidRDefault="0065164A" w:rsidP="0065164A">
      <w:r w:rsidRPr="00CE0CFF">
        <w:rPr>
          <w:b/>
        </w:rPr>
        <w:t>Svar:</w:t>
      </w:r>
      <w:r>
        <w:t xml:space="preserve"> </w:t>
      </w:r>
      <w:r w:rsidR="00CE0CFF">
        <w:t xml:space="preserve">Detta inspel har inte kommit upp tidigare som ett önskemål och hänger ihop med en diskussion som förs inom Tullverket gällande om vi ska ha kvar </w:t>
      </w:r>
      <w:proofErr w:type="spellStart"/>
      <w:r w:rsidR="00CE0CFF">
        <w:t>slutprover</w:t>
      </w:r>
      <w:proofErr w:type="spellEnd"/>
      <w:r w:rsidR="00CE0CFF">
        <w:t xml:space="preserve"> eller inte. </w:t>
      </w:r>
    </w:p>
    <w:p w14:paraId="0D90F37C" w14:textId="77777777" w:rsidR="00CE0CFF" w:rsidRDefault="00CE0CFF" w:rsidP="0065164A"/>
    <w:p w14:paraId="0CD98E67" w14:textId="77777777" w:rsidR="00CE0CFF" w:rsidRDefault="00CE0CFF" w:rsidP="0065164A">
      <w:r w:rsidRPr="00CE0CFF">
        <w:rPr>
          <w:b/>
        </w:rPr>
        <w:t>Synpunkter:</w:t>
      </w:r>
      <w:r>
        <w:t xml:space="preserve"> Saknar underlag och är svårt att hitta informationen på tullverket.se när kommer nyheter. Hade tex helt missat informationen gällande tidigare handling transitering. </w:t>
      </w:r>
    </w:p>
    <w:p w14:paraId="1138BB4B" w14:textId="77777777" w:rsidR="00CE0CFF" w:rsidRDefault="00CE0CFF" w:rsidP="0065164A"/>
    <w:p w14:paraId="4875F6BA" w14:textId="77777777" w:rsidR="00CE0CFF" w:rsidRDefault="00CE0CFF" w:rsidP="0065164A">
      <w:r w:rsidRPr="00CE0CFF">
        <w:rPr>
          <w:b/>
        </w:rPr>
        <w:t>Fråga:</w:t>
      </w:r>
      <w:r>
        <w:t xml:space="preserve"> Deklaration i förväg behövs då avvikelserapport?</w:t>
      </w:r>
    </w:p>
    <w:p w14:paraId="7087062C" w14:textId="77777777" w:rsidR="00CE0CFF" w:rsidRDefault="00CE0CFF" w:rsidP="0065164A">
      <w:r w:rsidRPr="00CE0CFF">
        <w:rPr>
          <w:b/>
        </w:rPr>
        <w:t>Svar:</w:t>
      </w:r>
      <w:r>
        <w:t xml:space="preserve"> Ja det behövs eftersom deklaration i förväg inte aktiveras förrän godset verkligen är på plats. </w:t>
      </w:r>
    </w:p>
    <w:p w14:paraId="0704C691" w14:textId="77777777" w:rsidR="00CE0CFF" w:rsidRDefault="00CE0CFF" w:rsidP="0065164A"/>
    <w:p w14:paraId="5D425076" w14:textId="77777777" w:rsidR="00CE0CFF" w:rsidRDefault="00CE0CFF" w:rsidP="00CE0CFF">
      <w:pPr>
        <w:pStyle w:val="Rubrik2"/>
      </w:pPr>
      <w:r>
        <w:t>Omprövning av tillstånd till tullager</w:t>
      </w:r>
    </w:p>
    <w:p w14:paraId="5E282B8D" w14:textId="22671D23" w:rsidR="007F3679" w:rsidRDefault="007F3679" w:rsidP="00CE0CFF">
      <w:pPr>
        <w:tabs>
          <w:tab w:val="num" w:pos="720"/>
        </w:tabs>
      </w:pPr>
      <w:r w:rsidRPr="00CE0CFF">
        <w:t>Beviljade tillstånd lever kvar tills omprövning</w:t>
      </w:r>
      <w:r w:rsidR="00CE0CFF">
        <w:t>en är klar och o</w:t>
      </w:r>
      <w:r w:rsidRPr="00CE0CFF">
        <w:t>mprövningar initieras av Tullverket</w:t>
      </w:r>
      <w:r w:rsidR="00CE0CFF">
        <w:t>. P</w:t>
      </w:r>
      <w:r w:rsidRPr="00CE0CFF">
        <w:t>rocess</w:t>
      </w:r>
      <w:r w:rsidR="00CE0CFF">
        <w:t>en</w:t>
      </w:r>
      <w:r w:rsidRPr="00CE0CFF">
        <w:t xml:space="preserve"> ska presenteras enligt nya förutsättningar</w:t>
      </w:r>
      <w:r w:rsidR="00CE0CFF">
        <w:t xml:space="preserve"> med tex befordran, hantering på lager och </w:t>
      </w:r>
      <w:r w:rsidR="00337FC4">
        <w:t xml:space="preserve">hänförande på </w:t>
      </w:r>
      <w:r w:rsidR="00CE0CFF">
        <w:t xml:space="preserve">kollinivå </w:t>
      </w:r>
      <w:r w:rsidR="00337FC4">
        <w:t xml:space="preserve">(tidigare handling) </w:t>
      </w:r>
      <w:r w:rsidR="00CE0CFF">
        <w:t xml:space="preserve">istället för </w:t>
      </w:r>
      <w:r w:rsidR="00AA1419">
        <w:t>containernivå</w:t>
      </w:r>
      <w:r w:rsidR="00CE0CFF">
        <w:t xml:space="preserve">. </w:t>
      </w:r>
      <w:r w:rsidRPr="00CE0CFF">
        <w:t>Senast 1 juni 2018 ska standardtulldeklaration lämnas</w:t>
      </w:r>
      <w:r w:rsidR="00AA1419">
        <w:t xml:space="preserve"> av samtliga lagerhavare</w:t>
      </w:r>
      <w:r w:rsidR="00CE0CFF">
        <w:t xml:space="preserve">. </w:t>
      </w:r>
      <w:r w:rsidRPr="00CE0CFF">
        <w:t>Pågående omprövningar</w:t>
      </w:r>
      <w:r w:rsidR="00AA1419">
        <w:t xml:space="preserve"> så är det ca 170 pågående ärenden varav hälften i slutet av fasen, 56 tillstånd som inte är påbörjade, 20 </w:t>
      </w:r>
      <w:proofErr w:type="spellStart"/>
      <w:r w:rsidR="00AA1419">
        <w:t>st</w:t>
      </w:r>
      <w:proofErr w:type="spellEnd"/>
      <w:r w:rsidR="00AA1419">
        <w:t xml:space="preserve"> beviljade nya och 80 </w:t>
      </w:r>
      <w:proofErr w:type="spellStart"/>
      <w:r w:rsidR="00AA1419">
        <w:t>st</w:t>
      </w:r>
      <w:proofErr w:type="spellEnd"/>
      <w:r w:rsidR="00AA1419">
        <w:t xml:space="preserve"> som dragits tillbaks eftersom tillståndshavaren velat det</w:t>
      </w:r>
      <w:r w:rsidR="00CE0CFF">
        <w:t>.</w:t>
      </w:r>
      <w:r w:rsidR="00AA1419">
        <w:t xml:space="preserve"> Tullverket ska vara klara med omprövningarna till sista februari 2018. </w:t>
      </w:r>
    </w:p>
    <w:p w14:paraId="461BA0BB" w14:textId="77777777" w:rsidR="00AA1419" w:rsidRDefault="00AA1419" w:rsidP="00CE0CFF">
      <w:pPr>
        <w:tabs>
          <w:tab w:val="num" w:pos="720"/>
        </w:tabs>
      </w:pPr>
    </w:p>
    <w:p w14:paraId="2CF1FDFA" w14:textId="5FE6F3CA" w:rsidR="00711959" w:rsidRDefault="007F3679" w:rsidP="00AA1419">
      <w:pPr>
        <w:tabs>
          <w:tab w:val="num" w:pos="720"/>
        </w:tabs>
      </w:pPr>
      <w:r w:rsidRPr="00AA1419">
        <w:t>TVLLL</w:t>
      </w:r>
      <w:r w:rsidR="00AA1419">
        <w:t xml:space="preserve"> och </w:t>
      </w:r>
      <w:r w:rsidRPr="00AA1419">
        <w:t>T</w:t>
      </w:r>
      <w:r w:rsidR="00AA1419">
        <w:t>V</w:t>
      </w:r>
      <w:r w:rsidRPr="00AA1419">
        <w:t>LLQ upphör ge</w:t>
      </w:r>
      <w:r w:rsidR="00AA1419">
        <w:t>nom återkallande av tillstånd och ersätts med</w:t>
      </w:r>
      <w:r w:rsidRPr="00AA1419">
        <w:t xml:space="preserve"> befordran</w:t>
      </w:r>
      <w:r w:rsidR="00AA1419">
        <w:t xml:space="preserve"> </w:t>
      </w:r>
      <w:r w:rsidR="00337FC4">
        <w:t xml:space="preserve">alternativt transitering </w:t>
      </w:r>
      <w:r w:rsidR="00AA1419">
        <w:t xml:space="preserve">från det datum när företaget går över till det nya förfarandet. </w:t>
      </w:r>
      <w:r w:rsidRPr="00AA1419">
        <w:t>Fastställande av datum för när</w:t>
      </w:r>
      <w:r w:rsidR="00AA1419">
        <w:t xml:space="preserve"> nya förfarandet ska påbörjas </w:t>
      </w:r>
      <w:r w:rsidR="00337FC4">
        <w:t xml:space="preserve">fastställs vid omprövningen och </w:t>
      </w:r>
      <w:r w:rsidRPr="00AA1419">
        <w:t xml:space="preserve">delges </w:t>
      </w:r>
      <w:r w:rsidR="00AA1419">
        <w:t xml:space="preserve">den </w:t>
      </w:r>
      <w:r w:rsidRPr="00AA1419">
        <w:t>operativa införandegruppen</w:t>
      </w:r>
      <w:r w:rsidR="00AA1419">
        <w:t>.</w:t>
      </w:r>
      <w:r w:rsidR="00337FC4">
        <w:t xml:space="preserve"> Det kan ju uppkomma anledningar</w:t>
      </w:r>
      <w:r w:rsidR="00AA1419">
        <w:t xml:space="preserve"> att detta datum måste ju</w:t>
      </w:r>
      <w:r w:rsidR="00337FC4">
        <w:t>steras och då hör företaget</w:t>
      </w:r>
      <w:r w:rsidR="00AA1419">
        <w:t xml:space="preserve"> av sig igen och vi </w:t>
      </w:r>
      <w:r w:rsidR="00337FC4">
        <w:t>kommer överens om nytt datum</w:t>
      </w:r>
      <w:r w:rsidR="00AA1419">
        <w:t xml:space="preserve">. </w:t>
      </w:r>
      <w:r w:rsidRPr="00AA1419">
        <w:t>Godslokalkod</w:t>
      </w:r>
      <w:r w:rsidR="00AA1419">
        <w:t xml:space="preserve"> tas upp i samband med omprövningen. De flesta vill behålla sin gamla och då får man det men det finns några som vill ha en ny och då går det men viktigt att tillståndshavaren själv gör ändringar för andra tillstånd som påverkas. Information ges om i</w:t>
      </w:r>
      <w:r w:rsidRPr="00AA1419">
        <w:t>ngående balans (saldo) på ”gamla” lagret</w:t>
      </w:r>
      <w:r w:rsidR="00AA1419">
        <w:t xml:space="preserve">. Mer information finns på </w:t>
      </w:r>
      <w:hyperlink r:id="rId8" w:history="1">
        <w:r w:rsidR="00AA1419" w:rsidRPr="00AA1419">
          <w:rPr>
            <w:rStyle w:val="Hyperlnk"/>
          </w:rPr>
          <w:t>tullverket.se</w:t>
        </w:r>
      </w:hyperlink>
      <w:r w:rsidR="00AA1419">
        <w:t xml:space="preserve"> om dessa två alternativ. </w:t>
      </w:r>
      <w:r w:rsidR="00711959">
        <w:t xml:space="preserve">Om en tillståndshavare har flera godslokalkoder kan man välja att gå på en godslokalkod i taget. </w:t>
      </w:r>
    </w:p>
    <w:p w14:paraId="5AA923B4" w14:textId="77777777" w:rsidR="00711959" w:rsidRDefault="00711959" w:rsidP="00AA1419">
      <w:pPr>
        <w:tabs>
          <w:tab w:val="num" w:pos="720"/>
        </w:tabs>
      </w:pPr>
    </w:p>
    <w:p w14:paraId="25CB9FF6" w14:textId="77777777" w:rsidR="00711959" w:rsidRPr="00711959" w:rsidRDefault="00711959" w:rsidP="00AA1419">
      <w:pPr>
        <w:tabs>
          <w:tab w:val="num" w:pos="720"/>
        </w:tabs>
        <w:rPr>
          <w:b/>
        </w:rPr>
      </w:pPr>
      <w:r w:rsidRPr="00711959">
        <w:rPr>
          <w:b/>
        </w:rPr>
        <w:t>Operativ införandegrupp tullager</w:t>
      </w:r>
    </w:p>
    <w:p w14:paraId="0FC4659B" w14:textId="57F5AB47" w:rsidR="007F3679" w:rsidRDefault="007F3679" w:rsidP="00711959">
      <w:pPr>
        <w:tabs>
          <w:tab w:val="num" w:pos="720"/>
        </w:tabs>
      </w:pPr>
      <w:r w:rsidRPr="00711959">
        <w:t xml:space="preserve">Mikael Wikström </w:t>
      </w:r>
      <w:r w:rsidR="00711959">
        <w:t>(</w:t>
      </w:r>
      <w:r w:rsidR="00337FC4">
        <w:t xml:space="preserve">biträdande </w:t>
      </w:r>
      <w:r w:rsidR="00711959">
        <w:t xml:space="preserve">verksamhetschef tillstånd) </w:t>
      </w:r>
      <w:r w:rsidRPr="00711959">
        <w:t xml:space="preserve">och Henrik Sjökvist </w:t>
      </w:r>
      <w:r w:rsidR="00711959">
        <w:t>(verksamhetschef klarering)</w:t>
      </w:r>
      <w:r w:rsidR="00337FC4">
        <w:t xml:space="preserve"> är</w:t>
      </w:r>
      <w:r w:rsidR="00711959">
        <w:t xml:space="preserve"> </w:t>
      </w:r>
      <w:r w:rsidRPr="00711959">
        <w:t>ansvariga för gruppen</w:t>
      </w:r>
      <w:r w:rsidR="00711959">
        <w:t xml:space="preserve">. </w:t>
      </w:r>
      <w:r w:rsidR="00337FC4">
        <w:t>N</w:t>
      </w:r>
      <w:r w:rsidRPr="00711959">
        <w:t>är omprövningen är kl</w:t>
      </w:r>
      <w:r w:rsidR="00711959">
        <w:t>ar oc</w:t>
      </w:r>
      <w:r w:rsidR="00337FC4">
        <w:t>h nytt tillstånd beviljas så får</w:t>
      </w:r>
      <w:r w:rsidRPr="00711959">
        <w:t xml:space="preserve"> tillståndshavarna </w:t>
      </w:r>
      <w:r w:rsidR="00337FC4">
        <w:t xml:space="preserve">information om att de ska </w:t>
      </w:r>
      <w:r w:rsidRPr="00711959">
        <w:t>kontakta Tullverket på e-postadress när överföring och elektronisk uppgiftslämning</w:t>
      </w:r>
      <w:r w:rsidR="008B632D">
        <w:t xml:space="preserve"> ska</w:t>
      </w:r>
      <w:r w:rsidRPr="00711959">
        <w:t xml:space="preserve"> påbörjas</w:t>
      </w:r>
      <w:r w:rsidR="00711959">
        <w:t>. Denna e-postadress ges i samband med omprövningen och kan även användas för att ställa frågor. Andra frågor som rör mer process</w:t>
      </w:r>
      <w:r w:rsidR="008B632D">
        <w:t>-</w:t>
      </w:r>
      <w:r w:rsidR="00711959">
        <w:t xml:space="preserve"> eller teknisk information ska ske i ordinarie kanaler och internt inom Tullverket kanaliseras om inte svar kan ges i första linjen. Den operativa införandeg</w:t>
      </w:r>
      <w:r w:rsidRPr="00711959">
        <w:t>ruppen följer så att överföringar/deklarationer fungerar</w:t>
      </w:r>
      <w:r w:rsidR="00711959">
        <w:t>. Samtliga tillståndshavare kan</w:t>
      </w:r>
      <w:r w:rsidRPr="00711959">
        <w:t xml:space="preserve"> inte gå på samtidigt</w:t>
      </w:r>
      <w:r w:rsidR="00711959">
        <w:t>.</w:t>
      </w:r>
    </w:p>
    <w:p w14:paraId="7C7A987D" w14:textId="77777777" w:rsidR="00711959" w:rsidRDefault="00711959" w:rsidP="00711959">
      <w:pPr>
        <w:tabs>
          <w:tab w:val="num" w:pos="720"/>
        </w:tabs>
        <w:rPr>
          <w:b/>
          <w:bCs/>
        </w:rPr>
      </w:pPr>
    </w:p>
    <w:p w14:paraId="0638E18F" w14:textId="77777777" w:rsidR="00711959" w:rsidRDefault="00711959" w:rsidP="00711959">
      <w:pPr>
        <w:tabs>
          <w:tab w:val="num" w:pos="720"/>
        </w:tabs>
      </w:pPr>
      <w:r w:rsidRPr="00711959">
        <w:rPr>
          <w:b/>
          <w:bCs/>
        </w:rPr>
        <w:t>Utlämning från tillfälligt lager till tullager genom befordran</w:t>
      </w:r>
    </w:p>
    <w:p w14:paraId="4F31DF06" w14:textId="06F90622" w:rsidR="007F3679" w:rsidRDefault="007F3679" w:rsidP="00711959">
      <w:pPr>
        <w:tabs>
          <w:tab w:val="num" w:pos="720"/>
        </w:tabs>
      </w:pPr>
      <w:r w:rsidRPr="00711959">
        <w:t>Från standardtulldeklarationen genereras genom angivande av godslokalkod en ”utlämningssedel” till innehavaren av tillfälligt lager via webbtjänst eller EDI</w:t>
      </w:r>
      <w:r w:rsidR="00711959">
        <w:t>. De tillfälliga lagren</w:t>
      </w:r>
      <w:r w:rsidRPr="00711959">
        <w:t xml:space="preserve"> måste anpassa sina system om de vill ta emot elektronisk medgivande om bortförande (utlämningssedel)</w:t>
      </w:r>
      <w:r w:rsidR="00711959">
        <w:t xml:space="preserve">. </w:t>
      </w:r>
      <w:r w:rsidRPr="00711959">
        <w:t>Tullverket kontaktar de större tillfälliga lagren</w:t>
      </w:r>
      <w:r w:rsidR="00711959">
        <w:t xml:space="preserve"> för och förhöra sig om hur de ser att de vill ta emot detta meddelande, webbtjänst eller system till system. </w:t>
      </w:r>
      <w:r w:rsidRPr="00711959">
        <w:t>Meddelande TSPR (tillfälligt lager) och meddelande CWPR (tullager)</w:t>
      </w:r>
      <w:r w:rsidR="00711959">
        <w:t xml:space="preserve">. </w:t>
      </w:r>
    </w:p>
    <w:p w14:paraId="4745CC3C" w14:textId="77777777" w:rsidR="00711959" w:rsidRDefault="00711959" w:rsidP="00711959">
      <w:pPr>
        <w:tabs>
          <w:tab w:val="num" w:pos="720"/>
        </w:tabs>
      </w:pPr>
    </w:p>
    <w:p w14:paraId="5BB8F894" w14:textId="77777777" w:rsidR="00711959" w:rsidRPr="00337FC4" w:rsidRDefault="00711959" w:rsidP="00711959">
      <w:pPr>
        <w:tabs>
          <w:tab w:val="num" w:pos="720"/>
        </w:tabs>
      </w:pPr>
      <w:r w:rsidRPr="00337FC4">
        <w:rPr>
          <w:b/>
        </w:rPr>
        <w:t>Fråga:</w:t>
      </w:r>
      <w:r w:rsidRPr="00337FC4">
        <w:t xml:space="preserve"> Hur ska bokföringen för tillfälliga lagren se ut gällande TSPR?</w:t>
      </w:r>
    </w:p>
    <w:p w14:paraId="62253D59" w14:textId="270A066F" w:rsidR="00711959" w:rsidRDefault="00711959" w:rsidP="00711959">
      <w:pPr>
        <w:tabs>
          <w:tab w:val="num" w:pos="720"/>
        </w:tabs>
      </w:pPr>
      <w:r w:rsidRPr="00337FC4">
        <w:rPr>
          <w:b/>
        </w:rPr>
        <w:t>Svar:</w:t>
      </w:r>
      <w:r w:rsidRPr="00337FC4">
        <w:t xml:space="preserve"> </w:t>
      </w:r>
      <w:r w:rsidR="0083731C" w:rsidRPr="00337FC4">
        <w:t xml:space="preserve">Det tillfälliga lagret bokför sitt utlämningsmedgivande genom att notera MRN-nummer på tullagerdeklarationen. </w:t>
      </w:r>
      <w:r w:rsidRPr="00337FC4">
        <w:t xml:space="preserve">Idag </w:t>
      </w:r>
      <w:r w:rsidR="0083731C" w:rsidRPr="00337FC4">
        <w:t>är det inte krav på elektronisk bokföring för tillfälliga lager, det</w:t>
      </w:r>
      <w:r w:rsidRPr="00337FC4">
        <w:t xml:space="preserve"> kommer först i samband med </w:t>
      </w:r>
      <w:r w:rsidR="002C5E3D" w:rsidRPr="00337FC4">
        <w:t>omprövning/nytt tillstånd till anläggning för tillfälligt lager.</w:t>
      </w:r>
      <w:r w:rsidR="002C5E3D">
        <w:t xml:space="preserve"> </w:t>
      </w:r>
    </w:p>
    <w:p w14:paraId="49AF7BA3" w14:textId="77777777" w:rsidR="002C5E3D" w:rsidRDefault="002C5E3D" w:rsidP="00711959">
      <w:pPr>
        <w:tabs>
          <w:tab w:val="num" w:pos="720"/>
        </w:tabs>
      </w:pPr>
    </w:p>
    <w:p w14:paraId="6C27032A" w14:textId="77777777" w:rsidR="002C5E3D" w:rsidRDefault="002C5E3D" w:rsidP="00711959">
      <w:pPr>
        <w:tabs>
          <w:tab w:val="num" w:pos="720"/>
        </w:tabs>
      </w:pPr>
      <w:r w:rsidRPr="002C5E3D">
        <w:rPr>
          <w:b/>
        </w:rPr>
        <w:t>Fråga:</w:t>
      </w:r>
      <w:r>
        <w:t xml:space="preserve"> Kan man kombinera q-markering och befordran?</w:t>
      </w:r>
    </w:p>
    <w:p w14:paraId="2FB15221" w14:textId="77777777" w:rsidR="002C5E3D" w:rsidRDefault="002C5E3D" w:rsidP="00711959">
      <w:pPr>
        <w:tabs>
          <w:tab w:val="num" w:pos="720"/>
        </w:tabs>
      </w:pPr>
      <w:r w:rsidRPr="002C5E3D">
        <w:rPr>
          <w:b/>
        </w:rPr>
        <w:t>Svar:</w:t>
      </w:r>
      <w:r>
        <w:t xml:space="preserve"> Nej, när tillståndshavaren väl väljer att gå över till det nya tullagerförfarandet så upphör möjligheten att använda q-markering. Det innebär att det är viktigt att tillståndshavaren meddelar sina berörda parter så som speditörer och transportörer att de från och med det datumet inte längre kommer använda sig av q-markering. Tullverket kommer förtydliga detta till tillståndshavaren att det är dennes ansvar.</w:t>
      </w:r>
    </w:p>
    <w:p w14:paraId="40A876CF" w14:textId="77777777" w:rsidR="002C5E3D" w:rsidRDefault="002C5E3D" w:rsidP="00711959">
      <w:pPr>
        <w:tabs>
          <w:tab w:val="num" w:pos="720"/>
        </w:tabs>
      </w:pPr>
    </w:p>
    <w:p w14:paraId="0AA2A204" w14:textId="77777777" w:rsidR="002C5E3D" w:rsidRDefault="002C5E3D" w:rsidP="00711959">
      <w:pPr>
        <w:tabs>
          <w:tab w:val="num" w:pos="720"/>
        </w:tabs>
      </w:pPr>
      <w:r w:rsidRPr="00BF78F7">
        <w:rPr>
          <w:b/>
        </w:rPr>
        <w:t>Fråga:</w:t>
      </w:r>
      <w:r>
        <w:t xml:space="preserve"> Om det tillfällig</w:t>
      </w:r>
      <w:r w:rsidR="008B632D">
        <w:t>a</w:t>
      </w:r>
      <w:r>
        <w:t xml:space="preserve"> lagret inte </w:t>
      </w:r>
      <w:r w:rsidR="00BF78F7">
        <w:t>prenumererar på</w:t>
      </w:r>
      <w:r>
        <w:t xml:space="preserve"> TSPR</w:t>
      </w:r>
      <w:r w:rsidR="00BF78F7">
        <w:t>,</w:t>
      </w:r>
      <w:r>
        <w:t xml:space="preserve"> hur får de då utlämningssedeln?</w:t>
      </w:r>
    </w:p>
    <w:p w14:paraId="1C2E2702" w14:textId="77777777" w:rsidR="002C5E3D" w:rsidRDefault="002C5E3D" w:rsidP="00711959">
      <w:pPr>
        <w:tabs>
          <w:tab w:val="num" w:pos="720"/>
        </w:tabs>
      </w:pPr>
      <w:r w:rsidRPr="00BF78F7">
        <w:rPr>
          <w:b/>
        </w:rPr>
        <w:t>Svar:</w:t>
      </w:r>
      <w:r>
        <w:t xml:space="preserve"> Man kan hämta det i webbtjänsten på tullverket.se. </w:t>
      </w:r>
      <w:r w:rsidR="00BF78F7">
        <w:t xml:space="preserve">Tullverket behöver gå ut med information till alla tillfälliga lager att de måste ha tillgång till webbtjänsterna. </w:t>
      </w:r>
    </w:p>
    <w:p w14:paraId="319B2A01" w14:textId="77777777" w:rsidR="00BF78F7" w:rsidRDefault="00BF78F7" w:rsidP="00711959">
      <w:pPr>
        <w:tabs>
          <w:tab w:val="num" w:pos="720"/>
        </w:tabs>
      </w:pPr>
    </w:p>
    <w:p w14:paraId="28A73DA2" w14:textId="77777777" w:rsidR="00BF78F7" w:rsidRDefault="00BF78F7" w:rsidP="00711959">
      <w:pPr>
        <w:tabs>
          <w:tab w:val="num" w:pos="720"/>
        </w:tabs>
      </w:pPr>
      <w:r w:rsidRPr="00BF78F7">
        <w:rPr>
          <w:b/>
        </w:rPr>
        <w:t>Fråga:</w:t>
      </w:r>
      <w:r>
        <w:t xml:space="preserve"> Måste alla ha tillgång till webbtjänsterna?</w:t>
      </w:r>
    </w:p>
    <w:p w14:paraId="32F43E74" w14:textId="77777777" w:rsidR="00BF78F7" w:rsidRDefault="00BF78F7" w:rsidP="00711959">
      <w:pPr>
        <w:tabs>
          <w:tab w:val="num" w:pos="720"/>
        </w:tabs>
      </w:pPr>
      <w:r w:rsidRPr="00BF78F7">
        <w:rPr>
          <w:b/>
        </w:rPr>
        <w:t>Svar:</w:t>
      </w:r>
      <w:r>
        <w:t xml:space="preserve"> Ja, eftersom vissa meddelanden (tex inventering) enbart finns i webbtjänsterna samt att de kan användas som reservrutin om system till systemlösningen ligger nere. </w:t>
      </w:r>
    </w:p>
    <w:p w14:paraId="5F0CB05F" w14:textId="77777777" w:rsidR="00BF78F7" w:rsidRDefault="00BF78F7" w:rsidP="00711959">
      <w:pPr>
        <w:tabs>
          <w:tab w:val="num" w:pos="720"/>
        </w:tabs>
      </w:pPr>
    </w:p>
    <w:p w14:paraId="04D70A40" w14:textId="77777777" w:rsidR="00BF78F7" w:rsidRDefault="00BF78F7" w:rsidP="00711959">
      <w:pPr>
        <w:tabs>
          <w:tab w:val="num" w:pos="720"/>
        </w:tabs>
      </w:pPr>
      <w:r w:rsidRPr="00BF78F7">
        <w:rPr>
          <w:b/>
        </w:rPr>
        <w:t>Fråga:</w:t>
      </w:r>
      <w:r>
        <w:t xml:space="preserve"> Vad händer med meddelanden för TQN och UFF?</w:t>
      </w:r>
    </w:p>
    <w:p w14:paraId="48B0F5A4" w14:textId="0D1CB12C" w:rsidR="00BF78F7" w:rsidRDefault="00BF78F7" w:rsidP="00711959">
      <w:pPr>
        <w:tabs>
          <w:tab w:val="num" w:pos="720"/>
        </w:tabs>
      </w:pPr>
      <w:r w:rsidRPr="00BF78F7">
        <w:rPr>
          <w:b/>
        </w:rPr>
        <w:t>Svar:</w:t>
      </w:r>
      <w:r>
        <w:t xml:space="preserve"> I nuläget startas importprojektet upp inom kort och TQN kommer </w:t>
      </w:r>
      <w:r w:rsidRPr="00907A72">
        <w:t>an</w:t>
      </w:r>
      <w:r w:rsidR="00907A72" w:rsidRPr="00907A72">
        <w:t>vändas så länge tills vi vet hur</w:t>
      </w:r>
      <w:r w:rsidRPr="00907A72">
        <w:t xml:space="preserve"> framtida importprocessen kommer se ut. Gällande export </w:t>
      </w:r>
      <w:r w:rsidR="00907A72" w:rsidRPr="00907A72">
        <w:t>så kan UFF fortsatt användas för export till Norge och Schweiz. Exportprojektet kommer att se över de framtida behoven (implementering i TESS sker enligt nuvarande plan mellan 2022-2023)</w:t>
      </w:r>
      <w:r w:rsidRPr="00907A72">
        <w:t>. Pågår just nu en utredning i vilken utsträckning ombud kan ha tillstånd till EIDR</w:t>
      </w:r>
      <w:r w:rsidR="00907A72">
        <w:t xml:space="preserve"> (UFF och TQN)</w:t>
      </w:r>
      <w:r w:rsidRPr="00907A72">
        <w:t>.</w:t>
      </w:r>
      <w:r>
        <w:t xml:space="preserve"> Dessutom kommer Tullverket att ha olika </w:t>
      </w:r>
      <w:proofErr w:type="spellStart"/>
      <w:r>
        <w:t>dialogforum</w:t>
      </w:r>
      <w:proofErr w:type="spellEnd"/>
      <w:r>
        <w:t xml:space="preserve"> för och se vilka behov näringslivet kommer att ha framöver. </w:t>
      </w:r>
    </w:p>
    <w:p w14:paraId="20C5A713" w14:textId="5DD59B5E" w:rsidR="00907A72" w:rsidRDefault="00907A72" w:rsidP="00711959">
      <w:pPr>
        <w:tabs>
          <w:tab w:val="num" w:pos="720"/>
        </w:tabs>
      </w:pPr>
    </w:p>
    <w:p w14:paraId="63B57D5A" w14:textId="77777777" w:rsidR="00907A72" w:rsidRPr="00907A72" w:rsidRDefault="00907A72" w:rsidP="00907A72">
      <w:pPr>
        <w:tabs>
          <w:tab w:val="num" w:pos="720"/>
        </w:tabs>
      </w:pPr>
      <w:r w:rsidRPr="00907A72">
        <w:t>Omprövning av befintliga tillstånd (UFF och TQN) till nytt tillstånd EIDR (registrering i deklarantens bokföring) kommer enligt plan att påbörjas under hösten 2018.</w:t>
      </w:r>
    </w:p>
    <w:p w14:paraId="0B04F5E8" w14:textId="77777777" w:rsidR="0065164A" w:rsidRDefault="002C5E3D" w:rsidP="002C5E3D">
      <w:pPr>
        <w:pStyle w:val="Rubrik2"/>
      </w:pPr>
      <w:r w:rsidRPr="002C5E3D">
        <w:t>Övergång till tullagerförfarandet</w:t>
      </w:r>
    </w:p>
    <w:p w14:paraId="585A735C" w14:textId="77777777" w:rsidR="002C5E3D" w:rsidRDefault="004532F9" w:rsidP="002C5E3D">
      <w:r>
        <w:t>Finns två olika varianter;</w:t>
      </w:r>
      <w:r w:rsidR="00BF78F7">
        <w:t xml:space="preserve"> behålla sin godslokalkod eller få en ny. </w:t>
      </w:r>
      <w:r>
        <w:t xml:space="preserve">Genomgång av vad de olika alternativen innebär samt exempel på hur det kan se ut. </w:t>
      </w:r>
    </w:p>
    <w:p w14:paraId="21088576" w14:textId="77777777" w:rsidR="004532F9" w:rsidRDefault="004532F9" w:rsidP="002C5E3D"/>
    <w:p w14:paraId="5EF4CF11" w14:textId="77777777" w:rsidR="004532F9" w:rsidRPr="004532F9" w:rsidRDefault="004532F9" w:rsidP="002C5E3D">
      <w:pPr>
        <w:rPr>
          <w:b/>
        </w:rPr>
      </w:pPr>
      <w:r w:rsidRPr="004532F9">
        <w:rPr>
          <w:b/>
        </w:rPr>
        <w:t>Hur förs saldot över till det nya tillståndet?</w:t>
      </w:r>
    </w:p>
    <w:p w14:paraId="70B898CA" w14:textId="77777777" w:rsidR="004532F9" w:rsidRDefault="004532F9" w:rsidP="004532F9">
      <w:pPr>
        <w:tabs>
          <w:tab w:val="num" w:pos="720"/>
        </w:tabs>
      </w:pPr>
      <w:r>
        <w:t>Görs via en s</w:t>
      </w:r>
      <w:r w:rsidR="007F3679" w:rsidRPr="004532F9">
        <w:t>tandardtulldeklaration</w:t>
      </w:r>
      <w:r>
        <w:t xml:space="preserve"> med ytterligare uppgift</w:t>
      </w:r>
      <w:r w:rsidR="007F3679" w:rsidRPr="004532F9">
        <w:t>: kod – INBAL</w:t>
      </w:r>
      <w:r>
        <w:t xml:space="preserve">. </w:t>
      </w:r>
      <w:r w:rsidR="007F3679" w:rsidRPr="004532F9">
        <w:t>En tulldeklaration per IG-nummer/godsnummer</w:t>
      </w:r>
      <w:r>
        <w:t xml:space="preserve">. </w:t>
      </w:r>
      <w:r w:rsidR="007F3679" w:rsidRPr="004532F9">
        <w:t>Värden som kan användas när uppgifter saknas finns specificerade</w:t>
      </w:r>
      <w:r>
        <w:t xml:space="preserve"> på </w:t>
      </w:r>
      <w:hyperlink r:id="rId9" w:history="1">
        <w:r w:rsidRPr="004532F9">
          <w:rPr>
            <w:rStyle w:val="Hyperlnk"/>
          </w:rPr>
          <w:t>tullverket.se</w:t>
        </w:r>
      </w:hyperlink>
      <w:r>
        <w:t xml:space="preserve">. </w:t>
      </w:r>
      <w:r w:rsidR="007F3679" w:rsidRPr="004532F9">
        <w:t>Artikelnivå – kan summeras/aggregeras upp till varukod för mindre meddelanden.</w:t>
      </w:r>
      <w:r>
        <w:t xml:space="preserve"> </w:t>
      </w:r>
      <w:r w:rsidR="007F3679" w:rsidRPr="004532F9">
        <w:t>Avstämning med Tullverket när man ser volymerna och har en planerad tidpunkt för överföringen</w:t>
      </w:r>
      <w:r>
        <w:t xml:space="preserve">. </w:t>
      </w:r>
      <w:proofErr w:type="spellStart"/>
      <w:r w:rsidR="007F3679" w:rsidRPr="004532F9">
        <w:t>Batchöverföringar</w:t>
      </w:r>
      <w:proofErr w:type="spellEnd"/>
      <w:r w:rsidR="007F3679" w:rsidRPr="004532F9">
        <w:t xml:space="preserve"> möjliga</w:t>
      </w:r>
      <w:r>
        <w:t xml:space="preserve"> men måste planeras, dvs att man förbereder deklarationer som kan matas på. </w:t>
      </w:r>
    </w:p>
    <w:p w14:paraId="74CA6083" w14:textId="77777777" w:rsidR="004532F9" w:rsidRDefault="004532F9" w:rsidP="004532F9">
      <w:pPr>
        <w:tabs>
          <w:tab w:val="num" w:pos="720"/>
        </w:tabs>
      </w:pPr>
    </w:p>
    <w:p w14:paraId="12E5676C" w14:textId="77777777" w:rsidR="004532F9" w:rsidRDefault="004532F9" w:rsidP="004532F9">
      <w:pPr>
        <w:tabs>
          <w:tab w:val="num" w:pos="720"/>
        </w:tabs>
      </w:pPr>
      <w:r w:rsidRPr="004532F9">
        <w:rPr>
          <w:b/>
        </w:rPr>
        <w:t>Fråga:</w:t>
      </w:r>
      <w:r>
        <w:t xml:space="preserve"> Kan man aggregera på IG-nummer? Varför vill vi ha det på den här nivån?</w:t>
      </w:r>
    </w:p>
    <w:p w14:paraId="05BD4805" w14:textId="77777777" w:rsidR="001170FA" w:rsidRDefault="004532F9" w:rsidP="004532F9">
      <w:pPr>
        <w:tabs>
          <w:tab w:val="num" w:pos="720"/>
        </w:tabs>
      </w:pPr>
      <w:r w:rsidRPr="004532F9">
        <w:rPr>
          <w:b/>
        </w:rPr>
        <w:t>Svar:</w:t>
      </w:r>
      <w:r>
        <w:t xml:space="preserve"> Ja upp till IG-nummer nivå. För uppföljningssyfte</w:t>
      </w:r>
      <w:r w:rsidR="00BF32DE" w:rsidRPr="00BF32DE">
        <w:rPr>
          <w:sz w:val="20"/>
        </w:rPr>
        <w:t xml:space="preserve"> </w:t>
      </w:r>
      <w:r w:rsidR="00BF32DE" w:rsidRPr="00BF32DE">
        <w:t>och spårning mellan gammal och ny bokföring. På Tullager kan varor ha legat sedan 1995 och kan ligga kvar hur länge som helst. Tidigare IG-nummer är den referens som tullagren har (ska) använt och ger information till historik även efter ingående balans.</w:t>
      </w:r>
    </w:p>
    <w:p w14:paraId="49809A9E" w14:textId="77777777" w:rsidR="001170FA" w:rsidRDefault="001170FA" w:rsidP="004532F9">
      <w:pPr>
        <w:tabs>
          <w:tab w:val="num" w:pos="720"/>
        </w:tabs>
      </w:pPr>
    </w:p>
    <w:p w14:paraId="65B87F14" w14:textId="77777777" w:rsidR="001170FA" w:rsidRDefault="001170FA" w:rsidP="004532F9">
      <w:pPr>
        <w:tabs>
          <w:tab w:val="num" w:pos="720"/>
        </w:tabs>
      </w:pPr>
      <w:r w:rsidRPr="001170FA">
        <w:rPr>
          <w:b/>
        </w:rPr>
        <w:t>Fråga:</w:t>
      </w:r>
      <w:r>
        <w:t xml:space="preserve"> Kommer Tullverket att klara ta emot stora företag med stora volymer på helger? Finns enbart cirka 20 veckor kvar. Finns det någon </w:t>
      </w:r>
      <w:r w:rsidR="0051522F">
        <w:t>”</w:t>
      </w:r>
      <w:r>
        <w:t>roll back</w:t>
      </w:r>
      <w:r w:rsidR="0051522F">
        <w:t>”</w:t>
      </w:r>
      <w:r>
        <w:t>?</w:t>
      </w:r>
    </w:p>
    <w:p w14:paraId="71F020BE" w14:textId="77777777" w:rsidR="007F3679" w:rsidRDefault="001170FA" w:rsidP="004532F9">
      <w:pPr>
        <w:tabs>
          <w:tab w:val="num" w:pos="720"/>
        </w:tabs>
      </w:pPr>
      <w:r w:rsidRPr="001170FA">
        <w:rPr>
          <w:b/>
        </w:rPr>
        <w:t>Svar:</w:t>
      </w:r>
      <w:r>
        <w:t xml:space="preserve"> Det finns vissa kunder som har större volymer och dessa vill Tullverket ha kännedom om så vi tillsammans kan planera in när de kan gå över så att det inte blir flera sådana på samma dagar. Detta måste göras tillsammans mellan tillståndshavare, systemleverantörer och Tullverket. Ingen av oss vill ha detta i maj utan att vi frivilligt hjälps åt. </w:t>
      </w:r>
      <w:r w:rsidR="0051522F">
        <w:t xml:space="preserve">Tullverket har ingen ”roll back” idag men diskuterar just nu hur vi ska se på denna saken. </w:t>
      </w:r>
    </w:p>
    <w:p w14:paraId="24250A3E" w14:textId="77777777" w:rsidR="0051522F" w:rsidRDefault="0051522F" w:rsidP="004532F9">
      <w:pPr>
        <w:tabs>
          <w:tab w:val="num" w:pos="720"/>
        </w:tabs>
      </w:pPr>
    </w:p>
    <w:p w14:paraId="3C06B1AF" w14:textId="77777777" w:rsidR="0051522F" w:rsidRDefault="0051522F" w:rsidP="004532F9">
      <w:pPr>
        <w:tabs>
          <w:tab w:val="num" w:pos="720"/>
        </w:tabs>
      </w:pPr>
      <w:r w:rsidRPr="0051522F">
        <w:rPr>
          <w:b/>
        </w:rPr>
        <w:t>Fråga:</w:t>
      </w:r>
      <w:r>
        <w:t xml:space="preserve"> Det känns som att det finns en hel del risker i detta, vad rekommenderar Tullverket? Att de ska ha kvar sin godslokalkod eller en ny?</w:t>
      </w:r>
    </w:p>
    <w:p w14:paraId="67DB5326" w14:textId="77777777" w:rsidR="008D4BBF" w:rsidRPr="008D4BBF" w:rsidRDefault="0051522F" w:rsidP="008D4BBF">
      <w:pPr>
        <w:tabs>
          <w:tab w:val="num" w:pos="720"/>
        </w:tabs>
      </w:pPr>
      <w:r w:rsidRPr="0051522F">
        <w:rPr>
          <w:b/>
        </w:rPr>
        <w:t>Svar:</w:t>
      </w:r>
      <w:r>
        <w:t xml:space="preserve"> Tullverket kan inte rekommendera något eftersom förutsättningarna ser olika ut för olika kunder. Däremot måste detta ske i dialog mellan Tullverket, tillståndshavaren och systemleverantören så vi kan planera datum tillsammans. </w:t>
      </w:r>
      <w:r w:rsidR="007F3679">
        <w:t>De</w:t>
      </w:r>
      <w:r w:rsidR="008D4BBF">
        <w:t xml:space="preserve">nna inventering av vilka företag som har större volymer kan lämnas till operativa </w:t>
      </w:r>
      <w:r w:rsidR="008D4BBF" w:rsidRPr="008D4BBF">
        <w:t xml:space="preserve">införandegruppen på e-post </w:t>
      </w:r>
      <w:hyperlink r:id="rId10" w:history="1">
        <w:r w:rsidR="008D4BBF" w:rsidRPr="008D4BBF">
          <w:rPr>
            <w:rStyle w:val="Hyperlnk"/>
          </w:rPr>
          <w:t>omprovning.tullager@tullverket.se</w:t>
        </w:r>
      </w:hyperlink>
      <w:r w:rsidR="008D4BBF">
        <w:t>.</w:t>
      </w:r>
    </w:p>
    <w:p w14:paraId="6411CB12" w14:textId="77777777" w:rsidR="008D4BBF" w:rsidRDefault="008D4BBF" w:rsidP="004532F9">
      <w:pPr>
        <w:tabs>
          <w:tab w:val="num" w:pos="720"/>
        </w:tabs>
      </w:pPr>
    </w:p>
    <w:p w14:paraId="19A84B75" w14:textId="77777777" w:rsidR="008D4BBF" w:rsidRDefault="008D4BBF" w:rsidP="004532F9">
      <w:pPr>
        <w:tabs>
          <w:tab w:val="num" w:pos="720"/>
        </w:tabs>
      </w:pPr>
      <w:r w:rsidRPr="008D4BBF">
        <w:rPr>
          <w:b/>
        </w:rPr>
        <w:t>Fråga:</w:t>
      </w:r>
      <w:r>
        <w:t xml:space="preserve"> Önskemål att Tullverket upprättar en kanalväg in till Tullverket för systemleverantörer. </w:t>
      </w:r>
    </w:p>
    <w:p w14:paraId="686379C7" w14:textId="77777777" w:rsidR="008D4BBF" w:rsidRPr="004532F9" w:rsidRDefault="008D4BBF" w:rsidP="004532F9">
      <w:pPr>
        <w:tabs>
          <w:tab w:val="num" w:pos="720"/>
        </w:tabs>
      </w:pPr>
      <w:r w:rsidRPr="008D4BBF">
        <w:rPr>
          <w:b/>
        </w:rPr>
        <w:t>Svar:</w:t>
      </w:r>
      <w:r>
        <w:t xml:space="preserve"> Tullverket tar med sig detta önskemål och undersöker vilka möjligheter som finns. </w:t>
      </w:r>
      <w:r w:rsidR="00FD36CF">
        <w:t xml:space="preserve">Därtill kan kanske Tullverket ha ett behov av en kanal in till systemleverantörer för och stämma av vissa mindre saker men där det inte är tillräckligt stort för webbseminarium. </w:t>
      </w:r>
    </w:p>
    <w:p w14:paraId="4B43C2ED" w14:textId="77777777" w:rsidR="004532F9" w:rsidRPr="002C5E3D" w:rsidRDefault="004532F9" w:rsidP="002C5E3D"/>
    <w:p w14:paraId="0199CCB4" w14:textId="77777777" w:rsidR="00F5775E" w:rsidRDefault="00F5775E" w:rsidP="00F5775E">
      <w:pPr>
        <w:pStyle w:val="Rubrik1"/>
        <w:numPr>
          <w:ilvl w:val="0"/>
          <w:numId w:val="1"/>
        </w:numPr>
      </w:pPr>
      <w:r>
        <w:t>Teknisk information</w:t>
      </w:r>
    </w:p>
    <w:p w14:paraId="044EB743" w14:textId="77777777" w:rsidR="00F5775E" w:rsidRDefault="008D4BBF" w:rsidP="00F5775E">
      <w:r w:rsidRPr="008D4BBF">
        <w:rPr>
          <w:b/>
        </w:rPr>
        <w:t>Presentatörer:</w:t>
      </w:r>
      <w:r>
        <w:t xml:space="preserve"> Karin Cederfeldt och Thomas Hult</w:t>
      </w:r>
    </w:p>
    <w:p w14:paraId="5AD93CB6" w14:textId="77777777" w:rsidR="008D4BBF" w:rsidRDefault="008D4BBF" w:rsidP="00F5775E"/>
    <w:p w14:paraId="5AFB005E" w14:textId="77777777" w:rsidR="008D4BBF" w:rsidRDefault="008D4BBF" w:rsidP="008D4BBF">
      <w:pPr>
        <w:rPr>
          <w:lang w:val="pt-BR"/>
        </w:rPr>
      </w:pPr>
      <w:r w:rsidRPr="00291C36">
        <w:rPr>
          <w:lang w:val="pt-BR"/>
        </w:rPr>
        <w:t>EUCDM</w:t>
      </w:r>
      <w:r w:rsidR="00291C36" w:rsidRPr="00291C36">
        <w:rPr>
          <w:lang w:val="pt-BR"/>
        </w:rPr>
        <w:t xml:space="preserve"> står för</w:t>
      </w:r>
      <w:r>
        <w:rPr>
          <w:lang w:val="pt-BR"/>
        </w:rPr>
        <w:t xml:space="preserve"> </w:t>
      </w:r>
      <w:hyperlink r:id="rId11" w:history="1">
        <w:r w:rsidRPr="008D4BBF">
          <w:rPr>
            <w:rStyle w:val="Hyperlnk"/>
            <w:lang w:val="pt-BR"/>
          </w:rPr>
          <w:t>EU Customs Data Model</w:t>
        </w:r>
      </w:hyperlink>
      <w:r>
        <w:rPr>
          <w:lang w:val="pt-BR"/>
        </w:rPr>
        <w:t xml:space="preserve"> och är en </w:t>
      </w:r>
      <w:r w:rsidRPr="008D4BBF">
        <w:rPr>
          <w:lang w:val="pt-BR"/>
        </w:rPr>
        <w:t>mappning som Kommissionen tar fram</w:t>
      </w:r>
      <w:r>
        <w:rPr>
          <w:lang w:val="pt-BR"/>
        </w:rPr>
        <w:t xml:space="preserve"> för olika </w:t>
      </w:r>
      <w:r w:rsidR="00C27855">
        <w:rPr>
          <w:lang w:val="pt-BR"/>
        </w:rPr>
        <w:t>dataelement</w:t>
      </w:r>
      <w:r>
        <w:rPr>
          <w:lang w:val="pt-BR"/>
        </w:rPr>
        <w:t>. Tanken är en h</w:t>
      </w:r>
      <w:r w:rsidRPr="008D4BBF">
        <w:rPr>
          <w:lang w:val="pt-BR"/>
        </w:rPr>
        <w:t>armonisering</w:t>
      </w:r>
      <w:r>
        <w:rPr>
          <w:lang w:val="pt-BR"/>
        </w:rPr>
        <w:t xml:space="preserve"> mellan olika medlemsländers m</w:t>
      </w:r>
      <w:r w:rsidR="00291C36">
        <w:rPr>
          <w:lang w:val="pt-BR"/>
        </w:rPr>
        <w:t>appningar</w:t>
      </w:r>
      <w:r>
        <w:rPr>
          <w:lang w:val="pt-BR"/>
        </w:rPr>
        <w:t>. Tullverket använder d</w:t>
      </w:r>
      <w:r w:rsidR="00C27855">
        <w:rPr>
          <w:lang w:val="pt-BR"/>
        </w:rPr>
        <w:t>etta som en inspi</w:t>
      </w:r>
      <w:r>
        <w:rPr>
          <w:lang w:val="pt-BR"/>
        </w:rPr>
        <w:t xml:space="preserve">ration för och se hur de gjort mappningar. </w:t>
      </w:r>
      <w:r w:rsidR="00291C36">
        <w:rPr>
          <w:lang w:val="pt-BR"/>
        </w:rPr>
        <w:t xml:space="preserve">Det kommer att bli justeringar av mappningen löpnande och är något som vi måste leva med. </w:t>
      </w:r>
    </w:p>
    <w:p w14:paraId="6A4A0677" w14:textId="77777777" w:rsidR="00291C36" w:rsidRDefault="00291C36" w:rsidP="008D4BBF">
      <w:pPr>
        <w:rPr>
          <w:lang w:val="pt-BR"/>
        </w:rPr>
      </w:pPr>
    </w:p>
    <w:p w14:paraId="34E6E7C9" w14:textId="77777777" w:rsidR="00291C36" w:rsidRDefault="00291C36" w:rsidP="008D4BBF">
      <w:pPr>
        <w:rPr>
          <w:lang w:val="pt-BR"/>
        </w:rPr>
      </w:pPr>
      <w:r>
        <w:rPr>
          <w:lang w:val="pt-BR"/>
        </w:rPr>
        <w:t>Genomgång av Tullverket implementering av WCO datamodell</w:t>
      </w:r>
      <w:r w:rsidR="00555D8F">
        <w:rPr>
          <w:lang w:val="pt-BR"/>
        </w:rPr>
        <w:t xml:space="preserve"> och strukturen</w:t>
      </w:r>
      <w:r>
        <w:rPr>
          <w:lang w:val="pt-BR"/>
        </w:rPr>
        <w:t xml:space="preserve">. Eftersom det är en och samma datamodell som håller ihop så ger det förändringar i flera olika led vilket är en utmaning för Tullverket att hålla ihop detta. </w:t>
      </w:r>
    </w:p>
    <w:p w14:paraId="1956DAB8" w14:textId="77777777" w:rsidR="00291C36" w:rsidRDefault="00291C36" w:rsidP="008D4BBF">
      <w:pPr>
        <w:rPr>
          <w:lang w:val="pt-BR"/>
        </w:rPr>
      </w:pPr>
    </w:p>
    <w:p w14:paraId="3411905F" w14:textId="77777777" w:rsidR="00291C36" w:rsidRDefault="00291C36" w:rsidP="008D4BBF">
      <w:pPr>
        <w:rPr>
          <w:lang w:val="pt-BR"/>
        </w:rPr>
      </w:pPr>
      <w:r w:rsidRPr="00291C36">
        <w:rPr>
          <w:b/>
          <w:lang w:val="pt-BR"/>
        </w:rPr>
        <w:t>Fråga:</w:t>
      </w:r>
      <w:r>
        <w:rPr>
          <w:lang w:val="pt-BR"/>
        </w:rPr>
        <w:t xml:space="preserve"> Hur lång tid i förväg kommer Tullverket att informera om förändringar? Bra om får minst 3-6 månaders respit.</w:t>
      </w:r>
    </w:p>
    <w:p w14:paraId="20DC69F3" w14:textId="77777777" w:rsidR="00291C36" w:rsidRDefault="00291C36" w:rsidP="008D4BBF">
      <w:pPr>
        <w:rPr>
          <w:lang w:val="pt-BR"/>
        </w:rPr>
      </w:pPr>
      <w:r w:rsidRPr="00291C36">
        <w:rPr>
          <w:b/>
          <w:lang w:val="pt-BR"/>
        </w:rPr>
        <w:t>Svar:</w:t>
      </w:r>
      <w:r>
        <w:rPr>
          <w:lang w:val="pt-BR"/>
        </w:rPr>
        <w:t xml:space="preserve"> </w:t>
      </w:r>
      <w:r w:rsidR="00C27855">
        <w:rPr>
          <w:lang w:val="pt-BR"/>
        </w:rPr>
        <w:t>WCO kommer med en ny vesion av datamodellen efter årsskiftet</w:t>
      </w:r>
      <w:r>
        <w:rPr>
          <w:lang w:val="pt-BR"/>
        </w:rPr>
        <w:t xml:space="preserve">. Detta är inget som statistkt vilket gör att systemutvecklare måste ha med det i sitt arbete. </w:t>
      </w:r>
      <w:r w:rsidR="00555D8F">
        <w:rPr>
          <w:lang w:val="pt-BR"/>
        </w:rPr>
        <w:t xml:space="preserve">Tullverket tar till sig önskemålet om tidsramen. </w:t>
      </w:r>
    </w:p>
    <w:p w14:paraId="42D95629" w14:textId="77777777" w:rsidR="00291C36" w:rsidRDefault="00291C36" w:rsidP="008D4BBF">
      <w:pPr>
        <w:rPr>
          <w:lang w:val="pt-BR"/>
        </w:rPr>
      </w:pPr>
    </w:p>
    <w:p w14:paraId="26CB364B" w14:textId="77777777" w:rsidR="00291C36" w:rsidRDefault="00555D8F" w:rsidP="008D4BBF">
      <w:pPr>
        <w:rPr>
          <w:b/>
        </w:rPr>
      </w:pPr>
      <w:r w:rsidRPr="00555D8F">
        <w:rPr>
          <w:b/>
        </w:rPr>
        <w:t>Deklarationer och anmälningar</w:t>
      </w:r>
    </w:p>
    <w:p w14:paraId="5CEE9517" w14:textId="77777777" w:rsidR="00555D8F" w:rsidRPr="00555D8F" w:rsidRDefault="00555D8F" w:rsidP="008D4BBF">
      <w:r>
        <w:t xml:space="preserve">Lite utmaningar eftersom olika transportmedel. </w:t>
      </w:r>
    </w:p>
    <w:p w14:paraId="47DA75E3" w14:textId="77777777" w:rsidR="00555D8F" w:rsidRPr="00555D8F" w:rsidRDefault="00C27855" w:rsidP="008D4BBF">
      <w:pPr>
        <w:rPr>
          <w:u w:val="single"/>
        </w:rPr>
      </w:pPr>
      <w:proofErr w:type="spellStart"/>
      <w:r>
        <w:rPr>
          <w:u w:val="single"/>
        </w:rPr>
        <w:t>Consign</w:t>
      </w:r>
      <w:r w:rsidR="00555D8F" w:rsidRPr="00555D8F">
        <w:rPr>
          <w:u w:val="single"/>
        </w:rPr>
        <w:t>ment</w:t>
      </w:r>
      <w:proofErr w:type="spellEnd"/>
      <w:r w:rsidR="00555D8F" w:rsidRPr="00555D8F">
        <w:rPr>
          <w:u w:val="single"/>
        </w:rPr>
        <w:t xml:space="preserve"> </w:t>
      </w:r>
      <w:proofErr w:type="spellStart"/>
      <w:r w:rsidR="00555D8F" w:rsidRPr="00555D8F">
        <w:rPr>
          <w:u w:val="single"/>
        </w:rPr>
        <w:t>view</w:t>
      </w:r>
      <w:proofErr w:type="spellEnd"/>
    </w:p>
    <w:p w14:paraId="22E959D6" w14:textId="77777777" w:rsidR="00E30E58" w:rsidRPr="00555D8F" w:rsidRDefault="009B4824" w:rsidP="002D475F">
      <w:pPr>
        <w:numPr>
          <w:ilvl w:val="0"/>
          <w:numId w:val="22"/>
        </w:numPr>
      </w:pPr>
      <w:r w:rsidRPr="00555D8F">
        <w:t>Summarisk utförseldeklarationer</w:t>
      </w:r>
    </w:p>
    <w:p w14:paraId="6D282E72" w14:textId="77777777" w:rsidR="00E30E58" w:rsidRPr="00555D8F" w:rsidRDefault="009B4824" w:rsidP="002D475F">
      <w:pPr>
        <w:numPr>
          <w:ilvl w:val="0"/>
          <w:numId w:val="22"/>
        </w:numPr>
      </w:pPr>
      <w:r w:rsidRPr="00555D8F">
        <w:t>Transiteringar</w:t>
      </w:r>
    </w:p>
    <w:p w14:paraId="398AC519" w14:textId="77777777" w:rsidR="00E30E58" w:rsidRPr="00555D8F" w:rsidRDefault="009B4824" w:rsidP="002D475F">
      <w:pPr>
        <w:numPr>
          <w:ilvl w:val="0"/>
          <w:numId w:val="22"/>
        </w:numPr>
      </w:pPr>
      <w:r w:rsidRPr="00555D8F">
        <w:t>Summarisk införseldeklarationer</w:t>
      </w:r>
    </w:p>
    <w:p w14:paraId="1BB82953" w14:textId="77777777" w:rsidR="00E30E58" w:rsidRPr="00555D8F" w:rsidRDefault="009B4824" w:rsidP="002D475F">
      <w:pPr>
        <w:numPr>
          <w:ilvl w:val="0"/>
          <w:numId w:val="22"/>
        </w:numPr>
      </w:pPr>
      <w:r w:rsidRPr="00555D8F">
        <w:t>Transportmedlet och varornas ankomst</w:t>
      </w:r>
    </w:p>
    <w:p w14:paraId="03161572" w14:textId="77777777" w:rsidR="00555D8F" w:rsidRDefault="00555D8F" w:rsidP="008D4BBF"/>
    <w:p w14:paraId="0141640D" w14:textId="77777777" w:rsidR="00555D8F" w:rsidRPr="00555D8F" w:rsidRDefault="00555D8F" w:rsidP="008D4BBF">
      <w:pPr>
        <w:rPr>
          <w:u w:val="single"/>
        </w:rPr>
      </w:pPr>
      <w:r w:rsidRPr="00555D8F">
        <w:rPr>
          <w:u w:val="single"/>
        </w:rPr>
        <w:t xml:space="preserve">Shipment </w:t>
      </w:r>
      <w:proofErr w:type="spellStart"/>
      <w:r w:rsidRPr="00555D8F">
        <w:rPr>
          <w:u w:val="single"/>
        </w:rPr>
        <w:t>view</w:t>
      </w:r>
      <w:proofErr w:type="spellEnd"/>
    </w:p>
    <w:p w14:paraId="44A7EB97" w14:textId="77777777" w:rsidR="00E30E58" w:rsidRPr="00555D8F" w:rsidRDefault="009B4824" w:rsidP="002D475F">
      <w:pPr>
        <w:numPr>
          <w:ilvl w:val="0"/>
          <w:numId w:val="23"/>
        </w:numPr>
      </w:pPr>
      <w:r w:rsidRPr="00555D8F">
        <w:t>Exportdeklarationer</w:t>
      </w:r>
    </w:p>
    <w:p w14:paraId="7905D869" w14:textId="77777777" w:rsidR="00E30E58" w:rsidRPr="00555D8F" w:rsidRDefault="009B4824" w:rsidP="002D475F">
      <w:pPr>
        <w:numPr>
          <w:ilvl w:val="0"/>
          <w:numId w:val="23"/>
        </w:numPr>
      </w:pPr>
      <w:r w:rsidRPr="00555D8F">
        <w:t>Förenklade exportdeklarationer</w:t>
      </w:r>
    </w:p>
    <w:p w14:paraId="704C3C10" w14:textId="77777777" w:rsidR="00E30E58" w:rsidRPr="00555D8F" w:rsidRDefault="009B4824" w:rsidP="002D475F">
      <w:pPr>
        <w:numPr>
          <w:ilvl w:val="0"/>
          <w:numId w:val="23"/>
        </w:numPr>
      </w:pPr>
      <w:r w:rsidRPr="00555D8F">
        <w:t xml:space="preserve">Bevis för </w:t>
      </w:r>
      <w:proofErr w:type="spellStart"/>
      <w:r w:rsidRPr="00555D8F">
        <w:t>tullstatus</w:t>
      </w:r>
      <w:proofErr w:type="spellEnd"/>
      <w:r w:rsidRPr="00555D8F">
        <w:t xml:space="preserve"> och manifest för tulländamål</w:t>
      </w:r>
    </w:p>
    <w:p w14:paraId="37A91ED6" w14:textId="77777777" w:rsidR="00E30E58" w:rsidRPr="00555D8F" w:rsidRDefault="009B4824" w:rsidP="002D475F">
      <w:pPr>
        <w:numPr>
          <w:ilvl w:val="0"/>
          <w:numId w:val="23"/>
        </w:numPr>
      </w:pPr>
      <w:r w:rsidRPr="00555D8F">
        <w:t>Importdeklarationer</w:t>
      </w:r>
    </w:p>
    <w:p w14:paraId="6E10B64E" w14:textId="77777777" w:rsidR="00E30E58" w:rsidRPr="00555D8F" w:rsidRDefault="009B4824" w:rsidP="002D475F">
      <w:pPr>
        <w:numPr>
          <w:ilvl w:val="0"/>
          <w:numId w:val="23"/>
        </w:numPr>
      </w:pPr>
      <w:r w:rsidRPr="00555D8F">
        <w:t>Förenklad importdeklarationer</w:t>
      </w:r>
    </w:p>
    <w:p w14:paraId="122EC1E1" w14:textId="77777777" w:rsidR="00555D8F" w:rsidRDefault="00555D8F" w:rsidP="008D4BBF"/>
    <w:p w14:paraId="26D08BD0" w14:textId="77777777" w:rsidR="00555D8F" w:rsidRPr="00555D8F" w:rsidRDefault="00555D8F" w:rsidP="008D4BBF">
      <w:pPr>
        <w:rPr>
          <w:b/>
        </w:rPr>
      </w:pPr>
      <w:r w:rsidRPr="00555D8F">
        <w:rPr>
          <w:b/>
        </w:rPr>
        <w:t>Specifikationer</w:t>
      </w:r>
    </w:p>
    <w:p w14:paraId="29907172" w14:textId="77777777" w:rsidR="00555D8F" w:rsidRDefault="00555D8F" w:rsidP="00555D8F">
      <w:r>
        <w:t>I kommande projekt kommer vi att åte</w:t>
      </w:r>
      <w:r w:rsidR="003C0607">
        <w:t>ranvända svarsmeddelande</w:t>
      </w:r>
      <w:r w:rsidR="00C27855">
        <w:t>specifikationen</w:t>
      </w:r>
      <w:r w:rsidR="003C0607">
        <w:t>.</w:t>
      </w:r>
      <w:r>
        <w:t xml:space="preserve"> </w:t>
      </w:r>
      <w:r w:rsidRPr="00555D8F">
        <w:t xml:space="preserve">Nya </w:t>
      </w:r>
      <w:r w:rsidR="00C27855">
        <w:t xml:space="preserve">processpecifika </w:t>
      </w:r>
      <w:r w:rsidRPr="00555D8F">
        <w:t xml:space="preserve">specifikationer </w:t>
      </w:r>
      <w:r w:rsidR="003C0607">
        <w:t xml:space="preserve">tas fram </w:t>
      </w:r>
      <w:r w:rsidRPr="00555D8F">
        <w:t>i varje projekt. Svarsmeddelandespecifikationen kommer gälla generellt samma gäller kuvertspecifikationen. Kodlistorna kommer fyllas på allteftersom nya koder blir aktuella.</w:t>
      </w:r>
    </w:p>
    <w:p w14:paraId="255CF5D0" w14:textId="77777777" w:rsidR="00555D8F" w:rsidRDefault="00555D8F" w:rsidP="00555D8F"/>
    <w:p w14:paraId="7A4EE667" w14:textId="77777777" w:rsidR="00555D8F" w:rsidRDefault="00555D8F" w:rsidP="00555D8F">
      <w:r>
        <w:t xml:space="preserve">Nästkommande specifikationer är de för anläggning tillfällig lagring. Samma tänk som för tullager där vi har en specifikation för tillståndshavare och en för deklarant. </w:t>
      </w:r>
    </w:p>
    <w:p w14:paraId="3FEA0650" w14:textId="77777777" w:rsidR="00555D8F" w:rsidRDefault="00555D8F" w:rsidP="00555D8F"/>
    <w:p w14:paraId="1000FF83" w14:textId="77777777" w:rsidR="00555D8F" w:rsidRPr="00555D8F" w:rsidRDefault="00555D8F" w:rsidP="00555D8F">
      <w:pPr>
        <w:rPr>
          <w:b/>
        </w:rPr>
      </w:pPr>
      <w:r w:rsidRPr="00555D8F">
        <w:rPr>
          <w:b/>
        </w:rPr>
        <w:t>Deklarationshandledning</w:t>
      </w:r>
    </w:p>
    <w:p w14:paraId="1156ECE8" w14:textId="77777777" w:rsidR="00555D8F" w:rsidRDefault="00555D8F" w:rsidP="00555D8F">
      <w:r>
        <w:t xml:space="preserve">Arbetar nu att ta fram en ny standard som ska vara mer funktionell och mindre teknisk. Tullverket är tacksamma för återkoppling när den sedan publiceras. </w:t>
      </w:r>
      <w:r w:rsidR="00661971">
        <w:t xml:space="preserve">Målsättningen är att vi kanske ska få in mer exempel och scenarier på hela flödet. </w:t>
      </w:r>
    </w:p>
    <w:p w14:paraId="4ECB291E" w14:textId="77777777" w:rsidR="00661971" w:rsidRDefault="00661971" w:rsidP="00555D8F"/>
    <w:p w14:paraId="62F53D83" w14:textId="77777777" w:rsidR="00661971" w:rsidRDefault="00661971" w:rsidP="00555D8F">
      <w:r w:rsidRPr="00661971">
        <w:rPr>
          <w:b/>
        </w:rPr>
        <w:t>Fråga:</w:t>
      </w:r>
      <w:r>
        <w:t xml:space="preserve"> Vid uppdatering av specifikationer kommer man skicka en uppdatering eller olika versioner med metadata?</w:t>
      </w:r>
    </w:p>
    <w:p w14:paraId="7545ADB8" w14:textId="77777777" w:rsidR="00661971" w:rsidRPr="00555D8F" w:rsidRDefault="00661971" w:rsidP="00555D8F">
      <w:r w:rsidRPr="00661971">
        <w:rPr>
          <w:b/>
        </w:rPr>
        <w:t>Svar:</w:t>
      </w:r>
      <w:r>
        <w:t xml:space="preserve"> Det är förberett för mjuka övergångar. Tullverket måste vara tydliga när det är två olika versioner som gäller. </w:t>
      </w:r>
    </w:p>
    <w:p w14:paraId="0D26519A" w14:textId="77777777" w:rsidR="008D4BBF" w:rsidRDefault="008D4BBF" w:rsidP="00F5775E"/>
    <w:p w14:paraId="121527D6" w14:textId="77777777" w:rsidR="00F5775E" w:rsidRDefault="00F5775E" w:rsidP="00F5775E">
      <w:pPr>
        <w:pStyle w:val="Rubrik1"/>
        <w:numPr>
          <w:ilvl w:val="0"/>
          <w:numId w:val="1"/>
        </w:numPr>
      </w:pPr>
      <w:r>
        <w:t>Anläggning tillfällig lagring</w:t>
      </w:r>
    </w:p>
    <w:p w14:paraId="50A5FAA2" w14:textId="77777777" w:rsidR="00F5775E" w:rsidRDefault="00FD36CF" w:rsidP="00F5775E">
      <w:r w:rsidRPr="00FD36CF">
        <w:rPr>
          <w:b/>
        </w:rPr>
        <w:t>Presentatör:</w:t>
      </w:r>
      <w:r>
        <w:t xml:space="preserve"> Jenny Jensen</w:t>
      </w:r>
    </w:p>
    <w:p w14:paraId="0A8CF40B" w14:textId="77777777" w:rsidR="00FD36CF" w:rsidRDefault="00FD36CF" w:rsidP="00F5775E"/>
    <w:p w14:paraId="5C7AFFA5" w14:textId="77777777" w:rsidR="00FE1991" w:rsidRDefault="00FE1991" w:rsidP="00F5775E">
      <w:r>
        <w:t xml:space="preserve">Detta är det projekt som kommer att genomföras näst. Det gäller enbart anläggning tillfällig lagring. Mycket av förändringarna </w:t>
      </w:r>
      <w:r w:rsidR="003C0607">
        <w:t xml:space="preserve">för att anmäla varor </w:t>
      </w:r>
      <w:r>
        <w:t xml:space="preserve">kommer att ske inom ett annat projekt som heter Ankomst transportmedel varor som startar våren 2018. </w:t>
      </w:r>
    </w:p>
    <w:p w14:paraId="75AE38E0" w14:textId="77777777" w:rsidR="002A2EF6" w:rsidRDefault="002A2EF6" w:rsidP="00F5775E"/>
    <w:p w14:paraId="37C8E4B5" w14:textId="77777777" w:rsidR="00FE1991" w:rsidRDefault="002A2EF6" w:rsidP="00F5775E">
      <w:r>
        <w:t>Kort g</w:t>
      </w:r>
      <w:r w:rsidR="00FE1991">
        <w:t>enomgång av processen för anläggning tillfällig lagring</w:t>
      </w:r>
      <w:r>
        <w:t>, så långt som projektet kommit</w:t>
      </w:r>
      <w:r w:rsidR="00FE1991">
        <w:t xml:space="preserve">. Just nu diskuteras projektets omfattning eftersom det finns så nära beröringar med ankomst transportmedel varor. </w:t>
      </w:r>
    </w:p>
    <w:p w14:paraId="30FACCFF" w14:textId="77777777" w:rsidR="002A2EF6" w:rsidRDefault="002A2EF6" w:rsidP="00F5775E"/>
    <w:p w14:paraId="209712ED" w14:textId="77777777" w:rsidR="002A2EF6" w:rsidRDefault="002A2EF6" w:rsidP="00F5775E">
      <w:r>
        <w:t xml:space="preserve">Genomgång av projektets milstolpeplan där det ska vara ett externt referensgruppsmöte i början av november, tekniska specifikationer februari/mars, </w:t>
      </w:r>
      <w:proofErr w:type="spellStart"/>
      <w:r>
        <w:t>företagstest</w:t>
      </w:r>
      <w:proofErr w:type="spellEnd"/>
      <w:r>
        <w:t xml:space="preserve"> system till system i maj/juni med en driftsättning i september. Då driftsätts även webbtjänsten. </w:t>
      </w:r>
    </w:p>
    <w:p w14:paraId="5EBDE217" w14:textId="77777777" w:rsidR="002A2EF6" w:rsidRDefault="002A2EF6" w:rsidP="00F5775E"/>
    <w:p w14:paraId="35977DF3" w14:textId="3A5493B1" w:rsidR="002A2EF6" w:rsidRDefault="002A2EF6" w:rsidP="00F5775E">
      <w:r>
        <w:t>I dagens omfattning ska projektet ta fram en deklaration för tillfällig lagring, meddelande om vad som anmälts och start av 90 dagar, avvikelserapport, hantering för avvikelse, medgivande om bortförande och utlämning av varor. De 90 dagarn</w:t>
      </w:r>
      <w:r w:rsidR="00A9459D">
        <w:t>a är tvingande och kan inte förlängas</w:t>
      </w:r>
      <w:r>
        <w:t xml:space="preserve">. </w:t>
      </w:r>
    </w:p>
    <w:p w14:paraId="0FC794D8" w14:textId="77777777" w:rsidR="002A2EF6" w:rsidRDefault="002A2EF6" w:rsidP="00F5775E"/>
    <w:p w14:paraId="76A5D378" w14:textId="77777777" w:rsidR="002A2EF6" w:rsidRPr="002A2EF6" w:rsidRDefault="002A2EF6" w:rsidP="00F5775E">
      <w:pPr>
        <w:rPr>
          <w:b/>
        </w:rPr>
      </w:pPr>
      <w:r w:rsidRPr="002A2EF6">
        <w:rPr>
          <w:b/>
        </w:rPr>
        <w:t>Ansvarsfördelning</w:t>
      </w:r>
    </w:p>
    <w:p w14:paraId="52AE9ADA" w14:textId="77777777" w:rsidR="00E30E58" w:rsidRDefault="002A2EF6" w:rsidP="002A2EF6">
      <w:pPr>
        <w:tabs>
          <w:tab w:val="num" w:pos="720"/>
        </w:tabs>
      </w:pPr>
      <w:r>
        <w:t xml:space="preserve">Viktigt att prata om detta eftersom inte är samma som för tullager. </w:t>
      </w:r>
      <w:r w:rsidR="009B4824" w:rsidRPr="002A2EF6">
        <w:t xml:space="preserve">Deklarant och tillståndshavare har inte gemensamt ansvar som vid tullagerförfarandet. </w:t>
      </w:r>
      <w:r>
        <w:t xml:space="preserve">Deklarant är </w:t>
      </w:r>
      <w:r w:rsidR="009B4824" w:rsidRPr="002A2EF6">
        <w:t>ansvar</w:t>
      </w:r>
      <w:r>
        <w:t>ig</w:t>
      </w:r>
      <w:r w:rsidR="009B4824" w:rsidRPr="002A2EF6">
        <w:t xml:space="preserve"> för uppgifter i deklar</w:t>
      </w:r>
      <w:r>
        <w:t>ationen. Tillståndshavare är</w:t>
      </w:r>
      <w:r w:rsidR="009B4824" w:rsidRPr="002A2EF6">
        <w:t xml:space="preserve"> ansvar</w:t>
      </w:r>
      <w:r>
        <w:t>ig</w:t>
      </w:r>
      <w:r w:rsidR="009B4824" w:rsidRPr="002A2EF6">
        <w:t xml:space="preserve"> för lagringen även ansvar</w:t>
      </w:r>
      <w:r w:rsidR="00F3355A">
        <w:t>ig</w:t>
      </w:r>
      <w:r w:rsidR="009B4824" w:rsidRPr="002A2EF6">
        <w:t xml:space="preserve"> för att meddela Tullverket om ankomna varor inte överensstämmer med det som deklarerats</w:t>
      </w:r>
      <w:r>
        <w:t xml:space="preserve">. </w:t>
      </w:r>
    </w:p>
    <w:p w14:paraId="0F778B91" w14:textId="77777777" w:rsidR="00F3355A" w:rsidRDefault="00F3355A" w:rsidP="002A2EF6">
      <w:pPr>
        <w:tabs>
          <w:tab w:val="num" w:pos="720"/>
        </w:tabs>
      </w:pPr>
    </w:p>
    <w:p w14:paraId="78320281" w14:textId="77777777" w:rsidR="00F3355A" w:rsidRDefault="00F3355A" w:rsidP="002A2EF6">
      <w:pPr>
        <w:tabs>
          <w:tab w:val="num" w:pos="720"/>
        </w:tabs>
      </w:pPr>
      <w:r>
        <w:t xml:space="preserve">Genomgång av olika scenarier. </w:t>
      </w:r>
    </w:p>
    <w:p w14:paraId="3196FDFC" w14:textId="77777777" w:rsidR="00F3355A" w:rsidRDefault="00F3355A" w:rsidP="002A2EF6">
      <w:pPr>
        <w:tabs>
          <w:tab w:val="num" w:pos="720"/>
        </w:tabs>
      </w:pPr>
    </w:p>
    <w:p w14:paraId="089A6E6A" w14:textId="77777777" w:rsidR="00F3355A" w:rsidRDefault="00F3355A" w:rsidP="002A2EF6">
      <w:pPr>
        <w:tabs>
          <w:tab w:val="num" w:pos="720"/>
        </w:tabs>
      </w:pPr>
      <w:r w:rsidRPr="00595906">
        <w:rPr>
          <w:b/>
        </w:rPr>
        <w:t>Fråga:</w:t>
      </w:r>
      <w:r>
        <w:t xml:space="preserve"> </w:t>
      </w:r>
      <w:r w:rsidR="00595906">
        <w:t>Får man ompacka på tillfälliga lager?</w:t>
      </w:r>
    </w:p>
    <w:p w14:paraId="278A7F06" w14:textId="77777777" w:rsidR="00F3355A" w:rsidRDefault="00F3355A" w:rsidP="002A2EF6">
      <w:pPr>
        <w:tabs>
          <w:tab w:val="num" w:pos="720"/>
        </w:tabs>
      </w:pPr>
      <w:r w:rsidRPr="00595906">
        <w:rPr>
          <w:b/>
        </w:rPr>
        <w:t>Svar:</w:t>
      </w:r>
      <w:r>
        <w:t xml:space="preserve"> </w:t>
      </w:r>
      <w:r w:rsidR="00595906">
        <w:t xml:space="preserve">Nej, därför är det viktigt att man anger rätt förpackningskod/kolli. Om är en container där containern bara är en förpackning måste man ange pallar för att det ska bli korrekt. </w:t>
      </w:r>
    </w:p>
    <w:p w14:paraId="0737CA99" w14:textId="77777777" w:rsidR="00F3355A" w:rsidRDefault="00F3355A" w:rsidP="002A2EF6">
      <w:pPr>
        <w:tabs>
          <w:tab w:val="num" w:pos="720"/>
        </w:tabs>
      </w:pPr>
    </w:p>
    <w:p w14:paraId="0263F2A7" w14:textId="77777777" w:rsidR="00F3355A" w:rsidRPr="00F3355A" w:rsidRDefault="00F3355A" w:rsidP="002A2EF6">
      <w:pPr>
        <w:tabs>
          <w:tab w:val="num" w:pos="720"/>
        </w:tabs>
        <w:rPr>
          <w:b/>
        </w:rPr>
      </w:pPr>
      <w:r w:rsidRPr="00F3355A">
        <w:rPr>
          <w:b/>
        </w:rPr>
        <w:t>Elektronisk uppgiftslämning</w:t>
      </w:r>
    </w:p>
    <w:p w14:paraId="4F60A471" w14:textId="77777777" w:rsidR="00E30E58" w:rsidRDefault="00F3355A" w:rsidP="00F3355A">
      <w:pPr>
        <w:tabs>
          <w:tab w:val="num" w:pos="720"/>
        </w:tabs>
      </w:pPr>
      <w:r>
        <w:t>Elektronisk uppgiftslämning är</w:t>
      </w:r>
      <w:r w:rsidR="00A710D7">
        <w:t xml:space="preserve"> ett krav enligt</w:t>
      </w:r>
      <w:r>
        <w:t xml:space="preserve"> h</w:t>
      </w:r>
      <w:r w:rsidR="009B4824" w:rsidRPr="00F3355A">
        <w:t>uvudregel</w:t>
      </w:r>
      <w:r>
        <w:t>n artikel 6 i tullkodexen. Kan ske s</w:t>
      </w:r>
      <w:r w:rsidR="009B4824" w:rsidRPr="00F3355A">
        <w:t>ystem till system (S2S)</w:t>
      </w:r>
      <w:r>
        <w:t xml:space="preserve"> eller m</w:t>
      </w:r>
      <w:r w:rsidR="009B4824" w:rsidRPr="00F3355A">
        <w:t xml:space="preserve">änniska till system (M2S) </w:t>
      </w:r>
      <w:r>
        <w:t>(</w:t>
      </w:r>
      <w:r w:rsidR="009B4824" w:rsidRPr="00F3355A">
        <w:t>Tullverkets webbtjänst</w:t>
      </w:r>
      <w:r>
        <w:t xml:space="preserve">). </w:t>
      </w:r>
      <w:r w:rsidR="00A710D7">
        <w:t xml:space="preserve">Tullverket kan enbart göra undantag om är väldigt små/få flöden. </w:t>
      </w:r>
    </w:p>
    <w:p w14:paraId="49917099" w14:textId="77777777" w:rsidR="00F3355A" w:rsidRDefault="00F3355A" w:rsidP="00F3355A">
      <w:pPr>
        <w:tabs>
          <w:tab w:val="num" w:pos="720"/>
        </w:tabs>
      </w:pPr>
    </w:p>
    <w:p w14:paraId="6B997D7D" w14:textId="77777777" w:rsidR="00F3355A" w:rsidRPr="00A710D7" w:rsidRDefault="00A710D7" w:rsidP="00F3355A">
      <w:pPr>
        <w:tabs>
          <w:tab w:val="num" w:pos="720"/>
        </w:tabs>
        <w:rPr>
          <w:b/>
        </w:rPr>
      </w:pPr>
      <w:r w:rsidRPr="00A710D7">
        <w:rPr>
          <w:b/>
        </w:rPr>
        <w:t>Deklaration tillfälligt lager</w:t>
      </w:r>
    </w:p>
    <w:p w14:paraId="7A70116D" w14:textId="77777777" w:rsidR="00E30E58" w:rsidRDefault="00A710D7" w:rsidP="00A710D7">
      <w:pPr>
        <w:tabs>
          <w:tab w:val="num" w:pos="720"/>
        </w:tabs>
      </w:pPr>
      <w:r>
        <w:t>Deklaration för tillfällig lagring k</w:t>
      </w:r>
      <w:r w:rsidR="009B4824" w:rsidRPr="00A710D7">
        <w:t>ommer kunna skickas in både med S2S och M2S.</w:t>
      </w:r>
      <w:r>
        <w:t xml:space="preserve"> </w:t>
      </w:r>
      <w:r w:rsidR="009B4824" w:rsidRPr="00A710D7">
        <w:t>Är ingen tulldeklaration då tillfällig lagring inte är ett tullförfar</w:t>
      </w:r>
      <w:r>
        <w:t>ande och h</w:t>
      </w:r>
      <w:r w:rsidR="009B4824" w:rsidRPr="00A710D7">
        <w:t>ar även en annan uppbyggnad än en tulldeklaration.</w:t>
      </w:r>
      <w:r>
        <w:t xml:space="preserve"> </w:t>
      </w:r>
      <w:r w:rsidR="009B4824" w:rsidRPr="00A710D7">
        <w:t>Alla kan skicka in en deklaration för tillfällig lagring så länge man uppfylle</w:t>
      </w:r>
      <w:r>
        <w:t xml:space="preserve">r kraven för att vara deklarant, så kommer det inte vara inledningsvis dock. </w:t>
      </w:r>
    </w:p>
    <w:p w14:paraId="38598DE4" w14:textId="77777777" w:rsidR="00A710D7" w:rsidRDefault="00A710D7" w:rsidP="00A710D7"/>
    <w:p w14:paraId="5EA53114" w14:textId="77777777" w:rsidR="00A710D7" w:rsidRPr="00A710D7" w:rsidRDefault="00A710D7" w:rsidP="00A710D7">
      <w:pPr>
        <w:rPr>
          <w:b/>
        </w:rPr>
      </w:pPr>
      <w:r w:rsidRPr="00A710D7">
        <w:rPr>
          <w:b/>
        </w:rPr>
        <w:t>Elektroniska meddelanden</w:t>
      </w:r>
    </w:p>
    <w:p w14:paraId="0258B086" w14:textId="77777777" w:rsidR="00E30E58" w:rsidRDefault="009B4824" w:rsidP="00A710D7">
      <w:pPr>
        <w:tabs>
          <w:tab w:val="num" w:pos="1440"/>
        </w:tabs>
      </w:pPr>
      <w:r w:rsidRPr="00A710D7">
        <w:t xml:space="preserve">Det kommer skapas nya meddelanden som är elektroniska, exempelvis </w:t>
      </w:r>
      <w:r w:rsidR="00A710D7">
        <w:t>m</w:t>
      </w:r>
      <w:r w:rsidRPr="00A710D7">
        <w:t xml:space="preserve">edgivande om bortförande (finns redan publicerat teknisk specifikation samt tjänst på webben) </w:t>
      </w:r>
      <w:r w:rsidR="00A710D7">
        <w:t>och a</w:t>
      </w:r>
      <w:r w:rsidRPr="00A710D7">
        <w:t>vvikelserapport</w:t>
      </w:r>
      <w:r w:rsidR="00A710D7">
        <w:t>.</w:t>
      </w:r>
    </w:p>
    <w:p w14:paraId="1F78B982" w14:textId="77777777" w:rsidR="00A710D7" w:rsidRDefault="00A710D7" w:rsidP="00A710D7">
      <w:pPr>
        <w:tabs>
          <w:tab w:val="num" w:pos="1440"/>
        </w:tabs>
      </w:pPr>
    </w:p>
    <w:p w14:paraId="2E23F571" w14:textId="77777777" w:rsidR="00606FF5" w:rsidRDefault="00606FF5" w:rsidP="00A710D7">
      <w:pPr>
        <w:tabs>
          <w:tab w:val="num" w:pos="1440"/>
        </w:tabs>
        <w:rPr>
          <w:b/>
        </w:rPr>
      </w:pPr>
    </w:p>
    <w:p w14:paraId="715A05D1" w14:textId="77777777" w:rsidR="00606FF5" w:rsidRDefault="00606FF5" w:rsidP="00A710D7">
      <w:pPr>
        <w:tabs>
          <w:tab w:val="num" w:pos="1440"/>
        </w:tabs>
        <w:rPr>
          <w:b/>
        </w:rPr>
      </w:pPr>
    </w:p>
    <w:p w14:paraId="757165E0" w14:textId="044F4D6D" w:rsidR="00A710D7" w:rsidRPr="00A710D7" w:rsidRDefault="00A710D7" w:rsidP="00A710D7">
      <w:pPr>
        <w:tabs>
          <w:tab w:val="num" w:pos="1440"/>
        </w:tabs>
        <w:rPr>
          <w:b/>
        </w:rPr>
      </w:pPr>
      <w:r w:rsidRPr="00A710D7">
        <w:rPr>
          <w:b/>
        </w:rPr>
        <w:t>Tillstånd anläggning tillfällig lagring</w:t>
      </w:r>
    </w:p>
    <w:p w14:paraId="1A5E3551" w14:textId="77777777" w:rsidR="00A710D7" w:rsidRDefault="00A710D7" w:rsidP="002D475F">
      <w:pPr>
        <w:pStyle w:val="Liststycke"/>
        <w:numPr>
          <w:ilvl w:val="0"/>
          <w:numId w:val="24"/>
        </w:numPr>
        <w:tabs>
          <w:tab w:val="num" w:pos="720"/>
        </w:tabs>
      </w:pPr>
      <w:r>
        <w:t>Krav på garanti (</w:t>
      </w:r>
      <w:r w:rsidR="003C0607">
        <w:t>g</w:t>
      </w:r>
      <w:r w:rsidR="009B4824" w:rsidRPr="00A710D7">
        <w:t>enerellt krav på att garanti ska ställas om det kan uppstå en tullskuld</w:t>
      </w:r>
      <w:r>
        <w:t>, k</w:t>
      </w:r>
      <w:r w:rsidR="009B4824" w:rsidRPr="00A710D7">
        <w:t>rav på tillståndet samlad garanti</w:t>
      </w:r>
      <w:r>
        <w:t xml:space="preserve"> och m</w:t>
      </w:r>
      <w:r w:rsidR="009B4824" w:rsidRPr="00A710D7">
        <w:t>öjlighet till ned</w:t>
      </w:r>
      <w:r>
        <w:t>sättning av garantibelopp finns).</w:t>
      </w:r>
    </w:p>
    <w:p w14:paraId="2B30307B" w14:textId="77777777" w:rsidR="00A710D7" w:rsidRDefault="00A710D7" w:rsidP="002D475F">
      <w:pPr>
        <w:pStyle w:val="Liststycke"/>
        <w:numPr>
          <w:ilvl w:val="0"/>
          <w:numId w:val="24"/>
        </w:numPr>
        <w:tabs>
          <w:tab w:val="num" w:pos="720"/>
        </w:tabs>
      </w:pPr>
      <w:r>
        <w:t>Bokföring (</w:t>
      </w:r>
      <w:r w:rsidR="003C0607">
        <w:t>k</w:t>
      </w:r>
      <w:r w:rsidR="009B4824" w:rsidRPr="00A710D7">
        <w:t>rav på spårbarhet och att bokföringen även uppfyller AEO kriterierna</w:t>
      </w:r>
      <w:r>
        <w:t>, i</w:t>
      </w:r>
      <w:r w:rsidR="009B4824" w:rsidRPr="00A710D7">
        <w:t xml:space="preserve">nte tillåtet med kalkylsystem (t.ex. </w:t>
      </w:r>
      <w:proofErr w:type="spellStart"/>
      <w:r w:rsidR="009B4824" w:rsidRPr="00A710D7">
        <w:t>excel</w:t>
      </w:r>
      <w:proofErr w:type="spellEnd"/>
      <w:r w:rsidR="009B4824" w:rsidRPr="00A710D7">
        <w:t>) då ändringar inte går att spåra</w:t>
      </w:r>
      <w:r>
        <w:t>, a</w:t>
      </w:r>
      <w:r w:rsidR="009B4824" w:rsidRPr="00A710D7">
        <w:t>lla transaktioner ska bokföras i samband med att de sker, gäller även inskickade avvikelser</w:t>
      </w:r>
      <w:r>
        <w:t xml:space="preserve">). </w:t>
      </w:r>
    </w:p>
    <w:p w14:paraId="72C0A02B" w14:textId="77777777" w:rsidR="00A710D7" w:rsidRDefault="00A710D7" w:rsidP="00A710D7">
      <w:pPr>
        <w:tabs>
          <w:tab w:val="num" w:pos="720"/>
        </w:tabs>
      </w:pPr>
    </w:p>
    <w:p w14:paraId="62CD8861" w14:textId="77777777" w:rsidR="00A710D7" w:rsidRPr="00A710D7" w:rsidRDefault="00A710D7" w:rsidP="00A710D7">
      <w:pPr>
        <w:tabs>
          <w:tab w:val="num" w:pos="720"/>
        </w:tabs>
        <w:rPr>
          <w:b/>
        </w:rPr>
      </w:pPr>
      <w:r w:rsidRPr="00A710D7">
        <w:rPr>
          <w:b/>
        </w:rPr>
        <w:t>Befordran av varor i tillfällig lagring</w:t>
      </w:r>
    </w:p>
    <w:p w14:paraId="01F5EDB3" w14:textId="77777777" w:rsidR="00E30E58" w:rsidRDefault="009B4824" w:rsidP="000E713E">
      <w:r w:rsidRPr="00A710D7">
        <w:t xml:space="preserve">Motsvarar </w:t>
      </w:r>
      <w:r w:rsidRPr="00A710D7">
        <w:rPr>
          <w:b/>
          <w:bCs/>
          <w:i/>
          <w:iCs/>
        </w:rPr>
        <w:t>inte</w:t>
      </w:r>
      <w:r w:rsidRPr="00A710D7">
        <w:t xml:space="preserve"> befo</w:t>
      </w:r>
      <w:r w:rsidR="00A710D7">
        <w:t>rdran under tullagerförfarandet. Olyckligt att det heter samma men är så det är. Största skillnaden är att man enbart får befordra om det m</w:t>
      </w:r>
      <w:r w:rsidRPr="00A710D7">
        <w:t>åste bemyndigas i tillståndet av Tullverket</w:t>
      </w:r>
      <w:r w:rsidR="00A710D7">
        <w:t xml:space="preserve">. </w:t>
      </w:r>
      <w:r w:rsidRPr="00A710D7">
        <w:t xml:space="preserve">Får </w:t>
      </w:r>
      <w:r w:rsidRPr="00A710D7">
        <w:rPr>
          <w:b/>
          <w:bCs/>
          <w:i/>
          <w:iCs/>
        </w:rPr>
        <w:t>endast</w:t>
      </w:r>
      <w:r w:rsidRPr="00A710D7">
        <w:t xml:space="preserve"> ske mellan anläggningar för tillfällig lagring</w:t>
      </w:r>
      <w:r w:rsidR="00A710D7">
        <w:t xml:space="preserve">. </w:t>
      </w:r>
      <w:r w:rsidRPr="00A710D7">
        <w:t>Tidsgränsen löper på även om befordran sker, den tillfälliga lagringen ”startar inte om” från början vid ankomst till ny anläggning</w:t>
      </w:r>
      <w:r w:rsidR="00A710D7">
        <w:t xml:space="preserve">. </w:t>
      </w:r>
      <w:r w:rsidR="000E713E">
        <w:t>Spårbarhet är viktigt.</w:t>
      </w:r>
    </w:p>
    <w:p w14:paraId="52AC9430" w14:textId="77777777" w:rsidR="00A710D7" w:rsidRDefault="00A710D7" w:rsidP="00A710D7"/>
    <w:p w14:paraId="41BDDD11" w14:textId="77777777" w:rsidR="00A710D7" w:rsidRPr="00A710D7" w:rsidRDefault="00A710D7" w:rsidP="00A710D7">
      <w:pPr>
        <w:rPr>
          <w:b/>
        </w:rPr>
      </w:pPr>
      <w:r w:rsidRPr="00A710D7">
        <w:rPr>
          <w:b/>
        </w:rPr>
        <w:t xml:space="preserve">Master </w:t>
      </w:r>
      <w:proofErr w:type="spellStart"/>
      <w:r w:rsidRPr="00A710D7">
        <w:rPr>
          <w:b/>
        </w:rPr>
        <w:t>reference</w:t>
      </w:r>
      <w:proofErr w:type="spellEnd"/>
      <w:r w:rsidRPr="00A710D7">
        <w:rPr>
          <w:b/>
        </w:rPr>
        <w:t xml:space="preserve"> </w:t>
      </w:r>
      <w:proofErr w:type="spellStart"/>
      <w:r w:rsidRPr="00A710D7">
        <w:rPr>
          <w:b/>
        </w:rPr>
        <w:t>number</w:t>
      </w:r>
      <w:proofErr w:type="spellEnd"/>
      <w:r w:rsidRPr="00A710D7">
        <w:rPr>
          <w:b/>
        </w:rPr>
        <w:t xml:space="preserve"> (MRN)</w:t>
      </w:r>
    </w:p>
    <w:p w14:paraId="2BD6A7AC" w14:textId="77777777" w:rsidR="00E30E58" w:rsidRDefault="009B4824" w:rsidP="00A710D7">
      <w:pPr>
        <w:tabs>
          <w:tab w:val="num" w:pos="720"/>
        </w:tabs>
      </w:pPr>
      <w:r w:rsidRPr="00A710D7">
        <w:t>MRN kommer vara det som följer med under ett ärende</w:t>
      </w:r>
      <w:r w:rsidR="00A710D7">
        <w:t xml:space="preserve">. </w:t>
      </w:r>
      <w:r w:rsidRPr="00A710D7">
        <w:t>Genom en deklaration med ett MRN kan vi följa ärendet både framåt och bakåt, i efterhand</w:t>
      </w:r>
      <w:r w:rsidR="00A710D7">
        <w:t>.</w:t>
      </w:r>
      <w:r w:rsidR="000E713E">
        <w:t xml:space="preserve"> </w:t>
      </w:r>
    </w:p>
    <w:p w14:paraId="64EB4ACC" w14:textId="77777777" w:rsidR="000E713E" w:rsidRDefault="000E713E" w:rsidP="00A710D7">
      <w:pPr>
        <w:tabs>
          <w:tab w:val="num" w:pos="720"/>
        </w:tabs>
      </w:pPr>
    </w:p>
    <w:p w14:paraId="31A161BB" w14:textId="77777777" w:rsidR="000E713E" w:rsidRDefault="009B4824" w:rsidP="00A710D7">
      <w:pPr>
        <w:tabs>
          <w:tab w:val="num" w:pos="720"/>
        </w:tabs>
      </w:pPr>
      <w:r w:rsidRPr="000E713E">
        <w:t xml:space="preserve">Projektet driftsätter 1 september </w:t>
      </w:r>
      <w:r w:rsidR="000E713E">
        <w:t>och har en i</w:t>
      </w:r>
      <w:r w:rsidRPr="000E713E">
        <w:t>nförandeperiod på 12 månader</w:t>
      </w:r>
      <w:r w:rsidR="000E713E">
        <w:t xml:space="preserve">. Tullverket kommer löpande informera </w:t>
      </w:r>
      <w:r w:rsidR="00BA301A">
        <w:t>under Framtida tullhantering på</w:t>
      </w:r>
      <w:r w:rsidR="000E713E">
        <w:t xml:space="preserve"> </w:t>
      </w:r>
      <w:hyperlink r:id="rId12" w:history="1">
        <w:r w:rsidR="000E713E" w:rsidRPr="000E713E">
          <w:rPr>
            <w:rStyle w:val="Hyperlnk"/>
          </w:rPr>
          <w:t>tullverket.se</w:t>
        </w:r>
      </w:hyperlink>
      <w:r w:rsidR="000E713E">
        <w:t xml:space="preserve"> och </w:t>
      </w:r>
      <w:r w:rsidR="00BA301A">
        <w:t xml:space="preserve">via </w:t>
      </w:r>
      <w:proofErr w:type="spellStart"/>
      <w:r w:rsidR="000E713E">
        <w:t>ePren</w:t>
      </w:r>
      <w:proofErr w:type="spellEnd"/>
      <w:r w:rsidR="000E713E">
        <w:t xml:space="preserve">. </w:t>
      </w:r>
    </w:p>
    <w:p w14:paraId="172F12CF" w14:textId="77777777" w:rsidR="000E713E" w:rsidRDefault="000E713E" w:rsidP="00A710D7">
      <w:pPr>
        <w:tabs>
          <w:tab w:val="num" w:pos="720"/>
        </w:tabs>
      </w:pPr>
    </w:p>
    <w:p w14:paraId="03F15ACE" w14:textId="77777777" w:rsidR="000E713E" w:rsidRDefault="000E713E" w:rsidP="00A710D7">
      <w:pPr>
        <w:tabs>
          <w:tab w:val="num" w:pos="720"/>
        </w:tabs>
      </w:pPr>
      <w:r w:rsidRPr="000E713E">
        <w:rPr>
          <w:b/>
        </w:rPr>
        <w:t>Fråga:</w:t>
      </w:r>
      <w:r>
        <w:t xml:space="preserve"> Vilket dataelement ska finnas</w:t>
      </w:r>
      <w:r w:rsidR="00BA301A">
        <w:t xml:space="preserve"> med</w:t>
      </w:r>
      <w:r>
        <w:t>?</w:t>
      </w:r>
    </w:p>
    <w:p w14:paraId="5D354EE0" w14:textId="77777777" w:rsidR="000E713E" w:rsidRDefault="000E713E" w:rsidP="00A710D7">
      <w:pPr>
        <w:tabs>
          <w:tab w:val="num" w:pos="720"/>
        </w:tabs>
      </w:pPr>
      <w:r w:rsidRPr="000E713E">
        <w:rPr>
          <w:b/>
        </w:rPr>
        <w:t>Svar:</w:t>
      </w:r>
      <w:r>
        <w:t xml:space="preserve"> Tekniska specifikationer inte klara men</w:t>
      </w:r>
      <w:r w:rsidR="00BA301A">
        <w:t xml:space="preserve"> man</w:t>
      </w:r>
      <w:r>
        <w:t xml:space="preserve"> kan kolla på sidan för EUCDM under G4 där de finns specificerade. </w:t>
      </w:r>
    </w:p>
    <w:p w14:paraId="611FD07F" w14:textId="77777777" w:rsidR="000E713E" w:rsidRDefault="000E713E" w:rsidP="00A710D7">
      <w:pPr>
        <w:tabs>
          <w:tab w:val="num" w:pos="720"/>
        </w:tabs>
      </w:pPr>
    </w:p>
    <w:p w14:paraId="1C8E9246" w14:textId="77777777" w:rsidR="00F3355A" w:rsidRPr="002A2EF6" w:rsidRDefault="000E713E" w:rsidP="002A2EF6">
      <w:pPr>
        <w:tabs>
          <w:tab w:val="num" w:pos="720"/>
        </w:tabs>
      </w:pPr>
      <w:r>
        <w:t xml:space="preserve">Tullverket påpekar att det är liknande tidsram för tillfällig lagring som för tullager. Det innebär att tillstånden kommer påbörja omprövas innan processen är klar. </w:t>
      </w:r>
      <w:r w:rsidR="00F657C1">
        <w:t xml:space="preserve">Innebär att vi då inte kommer kunna begära in detaljerade systembeskrivningar i samband med tillståndsomprövningen. </w:t>
      </w:r>
    </w:p>
    <w:p w14:paraId="248E3DC1" w14:textId="77777777" w:rsidR="00FE1991" w:rsidRDefault="00FE1991" w:rsidP="00F5775E"/>
    <w:p w14:paraId="7FE3E309" w14:textId="77777777" w:rsidR="00F5775E" w:rsidRPr="00F5775E" w:rsidRDefault="00F5775E" w:rsidP="0033096C">
      <w:pPr>
        <w:pStyle w:val="Rubrik1"/>
        <w:numPr>
          <w:ilvl w:val="0"/>
          <w:numId w:val="1"/>
        </w:numPr>
      </w:pPr>
      <w:r>
        <w:t>Vad händer 2017-2023?</w:t>
      </w:r>
    </w:p>
    <w:p w14:paraId="6489CCE0" w14:textId="77777777" w:rsidR="005461A6" w:rsidRPr="00BA301A" w:rsidRDefault="00BA301A" w:rsidP="005461A6">
      <w:pPr>
        <w:rPr>
          <w:b/>
        </w:rPr>
      </w:pPr>
      <w:r w:rsidRPr="00BA301A">
        <w:rPr>
          <w:b/>
        </w:rPr>
        <w:t>Aktuellt inom ET-programmet</w:t>
      </w:r>
    </w:p>
    <w:p w14:paraId="158589EA" w14:textId="77777777" w:rsidR="00E30E58" w:rsidRPr="00BA301A" w:rsidRDefault="009B4824" w:rsidP="00BA301A">
      <w:r w:rsidRPr="00BA301A">
        <w:t>ET genomförandeplan – revidering årsvis</w:t>
      </w:r>
      <w:r w:rsidR="00BA301A">
        <w:t xml:space="preserve">. Denna gången eftersom EU gjorde justeringar i </w:t>
      </w:r>
      <w:hyperlink r:id="rId13" w:history="1">
        <w:proofErr w:type="spellStart"/>
        <w:r w:rsidR="00BA301A" w:rsidRPr="00BA301A">
          <w:rPr>
            <w:rStyle w:val="Hyperlnk"/>
          </w:rPr>
          <w:t>MASP</w:t>
        </w:r>
      </w:hyperlink>
      <w:r w:rsidR="00BA301A">
        <w:t>:en</w:t>
      </w:r>
      <w:proofErr w:type="spellEnd"/>
      <w:r w:rsidR="00BA301A">
        <w:t xml:space="preserve">. </w:t>
      </w:r>
      <w:r w:rsidR="001E06C7">
        <w:t xml:space="preserve">Finns fler projekt men som är interna förändringar hos Tullverket. </w:t>
      </w:r>
    </w:p>
    <w:p w14:paraId="3F0895FF" w14:textId="77777777" w:rsidR="00E30E58" w:rsidRPr="00BA301A" w:rsidRDefault="009B4824" w:rsidP="002D475F">
      <w:pPr>
        <w:pStyle w:val="Liststycke"/>
        <w:numPr>
          <w:ilvl w:val="0"/>
          <w:numId w:val="25"/>
        </w:numPr>
      </w:pPr>
      <w:r w:rsidRPr="00BA301A">
        <w:t xml:space="preserve">Projekt Tullager - Implementeringsfas </w:t>
      </w:r>
    </w:p>
    <w:p w14:paraId="476F361F" w14:textId="77777777" w:rsidR="00E30E58" w:rsidRPr="00BA301A" w:rsidRDefault="009B4824" w:rsidP="002D475F">
      <w:pPr>
        <w:pStyle w:val="Liststycke"/>
        <w:numPr>
          <w:ilvl w:val="0"/>
          <w:numId w:val="25"/>
        </w:numPr>
      </w:pPr>
      <w:r w:rsidRPr="00BA301A">
        <w:t xml:space="preserve">Projekt Tillfällig lagring – Planeringsfas </w:t>
      </w:r>
    </w:p>
    <w:p w14:paraId="107C1EFA" w14:textId="77777777" w:rsidR="00E30E58" w:rsidRPr="00BA301A" w:rsidRDefault="009B4824" w:rsidP="002D475F">
      <w:pPr>
        <w:pStyle w:val="Liststycke"/>
        <w:numPr>
          <w:ilvl w:val="0"/>
          <w:numId w:val="25"/>
        </w:numPr>
      </w:pPr>
      <w:r w:rsidRPr="00BA301A">
        <w:t>Projekt Omställning export – Klar analysfas</w:t>
      </w:r>
      <w:r w:rsidR="00116A85">
        <w:t xml:space="preserve"> men avvaktar </w:t>
      </w:r>
      <w:r w:rsidR="001E06C7">
        <w:t xml:space="preserve">nu </w:t>
      </w:r>
      <w:r w:rsidR="00116A85">
        <w:t>eftersom EU gjord</w:t>
      </w:r>
      <w:r w:rsidR="001E06C7">
        <w:t>e justeringar i MASP</w:t>
      </w:r>
    </w:p>
    <w:p w14:paraId="04BD1CE3" w14:textId="77777777" w:rsidR="00E30E58" w:rsidRPr="00BA301A" w:rsidRDefault="00116A85" w:rsidP="002D475F">
      <w:pPr>
        <w:pStyle w:val="Liststycke"/>
        <w:numPr>
          <w:ilvl w:val="0"/>
          <w:numId w:val="25"/>
        </w:numPr>
      </w:pPr>
      <w:r>
        <w:t>Projekt ATV och N</w:t>
      </w:r>
      <w:r w:rsidR="009B4824" w:rsidRPr="00BA301A">
        <w:t>orge – Startar med analysfas</w:t>
      </w:r>
      <w:r w:rsidR="001E06C7">
        <w:t xml:space="preserve"> våren 2018</w:t>
      </w:r>
    </w:p>
    <w:p w14:paraId="6609EF8D" w14:textId="77777777" w:rsidR="00BA301A" w:rsidRDefault="009B4824" w:rsidP="002D475F">
      <w:pPr>
        <w:pStyle w:val="Liststycke"/>
        <w:numPr>
          <w:ilvl w:val="0"/>
          <w:numId w:val="25"/>
        </w:numPr>
      </w:pPr>
      <w:r w:rsidRPr="00BA301A">
        <w:t xml:space="preserve">Projekt Omställning import – Startar med analysfas </w:t>
      </w:r>
    </w:p>
    <w:p w14:paraId="2637F22E" w14:textId="77777777" w:rsidR="00E30E58" w:rsidRPr="00BA301A" w:rsidRDefault="00BA301A" w:rsidP="00BA301A">
      <w:r>
        <w:t>Uppdrag</w:t>
      </w:r>
    </w:p>
    <w:p w14:paraId="4B528F26" w14:textId="77777777" w:rsidR="00E30E58" w:rsidRPr="00BA301A" w:rsidRDefault="009B4824" w:rsidP="002D475F">
      <w:pPr>
        <w:pStyle w:val="Liststycke"/>
        <w:numPr>
          <w:ilvl w:val="0"/>
          <w:numId w:val="26"/>
        </w:numPr>
      </w:pPr>
      <w:r w:rsidRPr="00BA301A">
        <w:t>Ankomst transportmedel och varor</w:t>
      </w:r>
      <w:r w:rsidR="001E06C7">
        <w:t xml:space="preserve"> </w:t>
      </w:r>
    </w:p>
    <w:p w14:paraId="394A86BD" w14:textId="77777777" w:rsidR="00E30E58" w:rsidRPr="00BA301A" w:rsidRDefault="009B4824" w:rsidP="002D475F">
      <w:pPr>
        <w:pStyle w:val="Liststycke"/>
        <w:numPr>
          <w:ilvl w:val="0"/>
          <w:numId w:val="26"/>
        </w:numPr>
      </w:pPr>
      <w:r w:rsidRPr="00BA301A">
        <w:t>Manifesthantering</w:t>
      </w:r>
      <w:r w:rsidR="001E06C7">
        <w:t xml:space="preserve"> (olika transportörers och speditörers manifest och dess olika nivåer)</w:t>
      </w:r>
    </w:p>
    <w:p w14:paraId="7B1FC3A5" w14:textId="77777777" w:rsidR="00E30E58" w:rsidRPr="00BA301A" w:rsidRDefault="009B4824" w:rsidP="002D475F">
      <w:pPr>
        <w:pStyle w:val="Liststycke"/>
        <w:numPr>
          <w:ilvl w:val="0"/>
          <w:numId w:val="26"/>
        </w:numPr>
      </w:pPr>
      <w:r w:rsidRPr="00BA301A">
        <w:t xml:space="preserve">Meddelande till 3:e part - ”Servicemeddelanden” </w:t>
      </w:r>
    </w:p>
    <w:p w14:paraId="0CA1799F" w14:textId="77777777" w:rsidR="00E30E58" w:rsidRPr="00BA301A" w:rsidRDefault="009B4824" w:rsidP="00BA301A">
      <w:r w:rsidRPr="00BA301A">
        <w:t xml:space="preserve">Införandegrupper </w:t>
      </w:r>
    </w:p>
    <w:p w14:paraId="29C372CC" w14:textId="77777777" w:rsidR="00E30E58" w:rsidRPr="00BA301A" w:rsidRDefault="009B4824" w:rsidP="002D475F">
      <w:pPr>
        <w:pStyle w:val="Liststycke"/>
        <w:numPr>
          <w:ilvl w:val="0"/>
          <w:numId w:val="27"/>
        </w:numPr>
      </w:pPr>
      <w:r w:rsidRPr="00BA301A">
        <w:t>Taktisk ET</w:t>
      </w:r>
    </w:p>
    <w:p w14:paraId="4A17D220" w14:textId="77777777" w:rsidR="00E30E58" w:rsidRDefault="009B4824" w:rsidP="002D475F">
      <w:pPr>
        <w:pStyle w:val="Liststycke"/>
        <w:numPr>
          <w:ilvl w:val="0"/>
          <w:numId w:val="27"/>
        </w:numPr>
      </w:pPr>
      <w:r w:rsidRPr="00BA301A">
        <w:t>Operativ – projekt tullager</w:t>
      </w:r>
    </w:p>
    <w:p w14:paraId="0EE5038C" w14:textId="77777777" w:rsidR="001E06C7" w:rsidRPr="00BA301A" w:rsidRDefault="001E06C7" w:rsidP="002D475F">
      <w:pPr>
        <w:pStyle w:val="Liststycke"/>
        <w:numPr>
          <w:ilvl w:val="0"/>
          <w:numId w:val="27"/>
        </w:numPr>
      </w:pPr>
      <w:r>
        <w:t>Operativ – systemet för tullbeslut (CDS)</w:t>
      </w:r>
    </w:p>
    <w:p w14:paraId="02C5D73F" w14:textId="77777777" w:rsidR="001E06C7" w:rsidRDefault="001E06C7"/>
    <w:p w14:paraId="7ADF4700" w14:textId="77777777" w:rsidR="001E06C7" w:rsidRPr="001E06C7" w:rsidRDefault="001E06C7">
      <w:pPr>
        <w:rPr>
          <w:b/>
        </w:rPr>
      </w:pPr>
      <w:r w:rsidRPr="001E06C7">
        <w:rPr>
          <w:b/>
        </w:rPr>
        <w:t>Status implementering nya tullkodexen</w:t>
      </w:r>
    </w:p>
    <w:p w14:paraId="62B3D744" w14:textId="77777777" w:rsidR="001E06C7" w:rsidRDefault="006C0A29">
      <w:r w:rsidRPr="001E06C7">
        <w:t xml:space="preserve">Genomgång av förslag på ny genomförandeplan. </w:t>
      </w:r>
      <w:r w:rsidR="001E06C7">
        <w:t xml:space="preserve">Justering av dagens plan från 2020 till 2025 men att större delen ska vara genomfört 2020. </w:t>
      </w:r>
    </w:p>
    <w:p w14:paraId="28563DD2" w14:textId="77777777" w:rsidR="001E06C7" w:rsidRDefault="001E06C7"/>
    <w:p w14:paraId="0F8E6D45" w14:textId="77777777" w:rsidR="001E06C7" w:rsidRPr="001E06C7" w:rsidRDefault="001E06C7">
      <w:pPr>
        <w:rPr>
          <w:b/>
        </w:rPr>
      </w:pPr>
      <w:r w:rsidRPr="001E06C7">
        <w:rPr>
          <w:b/>
        </w:rPr>
        <w:t>Information, frågor och dialog</w:t>
      </w:r>
    </w:p>
    <w:p w14:paraId="6602AA95" w14:textId="77777777" w:rsidR="00E30E58" w:rsidRPr="001E06C7" w:rsidRDefault="009B4824" w:rsidP="002D475F">
      <w:pPr>
        <w:numPr>
          <w:ilvl w:val="0"/>
          <w:numId w:val="28"/>
        </w:numPr>
      </w:pPr>
      <w:r w:rsidRPr="001E06C7">
        <w:t>Borttag av ombudsrelation</w:t>
      </w:r>
      <w:r w:rsidR="007D38EB">
        <w:t xml:space="preserve">. Mer information kommer skickas ut via </w:t>
      </w:r>
      <w:proofErr w:type="spellStart"/>
      <w:r w:rsidR="007D38EB">
        <w:t>ePr</w:t>
      </w:r>
      <w:r w:rsidR="00FC4536">
        <w:t>en</w:t>
      </w:r>
      <w:proofErr w:type="spellEnd"/>
      <w:r w:rsidR="00FC4536">
        <w:t xml:space="preserve"> den 26 oktober. Börjar valideras from</w:t>
      </w:r>
      <w:r w:rsidR="007D38EB">
        <w:t xml:space="preserve"> 9 april. </w:t>
      </w:r>
      <w:r w:rsidRPr="001E06C7">
        <w:t xml:space="preserve"> </w:t>
      </w:r>
    </w:p>
    <w:p w14:paraId="0F571104" w14:textId="77777777" w:rsidR="00E30E58" w:rsidRPr="001E06C7" w:rsidRDefault="00FD05EC" w:rsidP="002D475F">
      <w:pPr>
        <w:numPr>
          <w:ilvl w:val="0"/>
          <w:numId w:val="28"/>
        </w:numPr>
      </w:pPr>
      <w:r>
        <w:t xml:space="preserve">Företagstestmiljön, </w:t>
      </w:r>
      <w:proofErr w:type="spellStart"/>
      <w:r>
        <w:t>slutprover</w:t>
      </w:r>
      <w:proofErr w:type="spellEnd"/>
      <w:r>
        <w:t xml:space="preserve">. Detta diskuteras med hög prioritet inom Tullverket just nu. </w:t>
      </w:r>
    </w:p>
    <w:p w14:paraId="1A3475BC" w14:textId="77777777" w:rsidR="00E30E58" w:rsidRPr="001E06C7" w:rsidRDefault="009B4824" w:rsidP="002D475F">
      <w:pPr>
        <w:numPr>
          <w:ilvl w:val="0"/>
          <w:numId w:val="28"/>
        </w:numPr>
      </w:pPr>
      <w:r w:rsidRPr="001E06C7">
        <w:t>Elektronisk identifikation, underskrift</w:t>
      </w:r>
      <w:r w:rsidR="00387CE9">
        <w:t xml:space="preserve">. Pågått och pågår ett arbete för och fastställa om någon är en juridisk person eller en fysisk person och vad det är man egentligen menar i lagstiftningen. Pågår även en del större initiativ inom ramen för myndighetssamarbeten som kan påverka. </w:t>
      </w:r>
      <w:r w:rsidR="00FC4536">
        <w:t>Ger också konsekvenser på webbtjänsterna.</w:t>
      </w:r>
    </w:p>
    <w:p w14:paraId="6995785F" w14:textId="77777777" w:rsidR="00E30E58" w:rsidRPr="001E06C7" w:rsidRDefault="00B145B5" w:rsidP="002D475F">
      <w:pPr>
        <w:numPr>
          <w:ilvl w:val="0"/>
          <w:numId w:val="28"/>
        </w:numPr>
      </w:pPr>
      <w:r>
        <w:t>Uppdrag Servicemeddelande</w:t>
      </w:r>
    </w:p>
    <w:p w14:paraId="2637D4DE" w14:textId="77777777" w:rsidR="00E30E58" w:rsidRDefault="009B4824" w:rsidP="002D475F">
      <w:pPr>
        <w:numPr>
          <w:ilvl w:val="0"/>
          <w:numId w:val="28"/>
        </w:numPr>
      </w:pPr>
      <w:r w:rsidRPr="001E06C7">
        <w:t>Exempel på öppna frågor</w:t>
      </w:r>
    </w:p>
    <w:p w14:paraId="46EE01E5" w14:textId="77777777" w:rsidR="001E06C7" w:rsidRDefault="001E06C7" w:rsidP="001E06C7"/>
    <w:p w14:paraId="33CB7F57" w14:textId="77777777" w:rsidR="001E06C7" w:rsidRPr="001E06C7" w:rsidRDefault="001E06C7" w:rsidP="001E06C7">
      <w:pPr>
        <w:rPr>
          <w:b/>
        </w:rPr>
      </w:pPr>
      <w:r w:rsidRPr="001E06C7">
        <w:rPr>
          <w:b/>
        </w:rPr>
        <w:t>Vägval och inriktningar</w:t>
      </w:r>
    </w:p>
    <w:p w14:paraId="20E0FB95" w14:textId="77777777" w:rsidR="00E30E58" w:rsidRPr="00A717EA" w:rsidRDefault="001E06C7" w:rsidP="00A717EA">
      <w:pPr>
        <w:rPr>
          <w:bCs/>
        </w:rPr>
      </w:pPr>
      <w:r>
        <w:t xml:space="preserve">Fokus flyttas från traditionella förenklingar till </w:t>
      </w:r>
      <w:r w:rsidRPr="00A717EA">
        <w:rPr>
          <w:bCs/>
        </w:rPr>
        <w:t xml:space="preserve">möjligheter som kan ge en effektiv hantering av information i det logistiska flödet och som ger möjligheter till automatisering. Digitalisering ger möjlighet till automatisering, ger möjlighet till att sänka transaktionskostnaderna. Men detta förutsätter tillgång till elektronisk information och delning av elektronisk information. </w:t>
      </w:r>
      <w:r w:rsidR="00A717EA" w:rsidRPr="00A717EA">
        <w:rPr>
          <w:bCs/>
        </w:rPr>
        <w:t>Möjligheter i det logistiska flödet är s</w:t>
      </w:r>
      <w:r w:rsidR="009B4824" w:rsidRPr="00A717EA">
        <w:rPr>
          <w:bCs/>
        </w:rPr>
        <w:t>ervicemeddelanden och direktåtkomst</w:t>
      </w:r>
      <w:r w:rsidR="00A717EA" w:rsidRPr="00A717EA">
        <w:rPr>
          <w:bCs/>
        </w:rPr>
        <w:t xml:space="preserve"> </w:t>
      </w:r>
      <w:r w:rsidR="009B4824" w:rsidRPr="00A717EA">
        <w:rPr>
          <w:bCs/>
        </w:rPr>
        <w:t>via webben</w:t>
      </w:r>
      <w:r w:rsidR="00A717EA" w:rsidRPr="00A717EA">
        <w:rPr>
          <w:bCs/>
        </w:rPr>
        <w:t xml:space="preserve">, </w:t>
      </w:r>
      <w:proofErr w:type="spellStart"/>
      <w:r w:rsidR="00A717EA" w:rsidRPr="00A717EA">
        <w:rPr>
          <w:bCs/>
        </w:rPr>
        <w:t>m</w:t>
      </w:r>
      <w:r w:rsidR="009B4824" w:rsidRPr="00A717EA">
        <w:rPr>
          <w:bCs/>
        </w:rPr>
        <w:t>ultiple</w:t>
      </w:r>
      <w:proofErr w:type="spellEnd"/>
      <w:r w:rsidR="009B4824" w:rsidRPr="00A717EA">
        <w:rPr>
          <w:bCs/>
        </w:rPr>
        <w:t xml:space="preserve"> </w:t>
      </w:r>
      <w:proofErr w:type="spellStart"/>
      <w:r w:rsidR="009B4824" w:rsidRPr="00A717EA">
        <w:rPr>
          <w:bCs/>
        </w:rPr>
        <w:t>filing</w:t>
      </w:r>
      <w:proofErr w:type="spellEnd"/>
      <w:r w:rsidR="00A717EA" w:rsidRPr="00A717EA">
        <w:rPr>
          <w:bCs/>
        </w:rPr>
        <w:t>, å</w:t>
      </w:r>
      <w:r w:rsidR="009B4824" w:rsidRPr="00A717EA">
        <w:rPr>
          <w:bCs/>
        </w:rPr>
        <w:t>teranvändning av information</w:t>
      </w:r>
      <w:r w:rsidR="00A717EA" w:rsidRPr="00A717EA">
        <w:rPr>
          <w:bCs/>
        </w:rPr>
        <w:t xml:space="preserve"> samt </w:t>
      </w:r>
      <w:r w:rsidR="00A717EA">
        <w:rPr>
          <w:bCs/>
        </w:rPr>
        <w:t>p</w:t>
      </w:r>
      <w:r w:rsidR="009B4824" w:rsidRPr="00A717EA">
        <w:rPr>
          <w:bCs/>
        </w:rPr>
        <w:t>rocessen för identifiering/signering</w:t>
      </w:r>
      <w:r w:rsidR="00A717EA">
        <w:rPr>
          <w:bCs/>
        </w:rPr>
        <w:t xml:space="preserve">. </w:t>
      </w:r>
    </w:p>
    <w:p w14:paraId="722047D6" w14:textId="77777777" w:rsidR="001E06C7" w:rsidRDefault="001E06C7" w:rsidP="001E06C7">
      <w:pPr>
        <w:rPr>
          <w:bCs/>
        </w:rPr>
      </w:pPr>
    </w:p>
    <w:p w14:paraId="5B70CC3C" w14:textId="77777777" w:rsidR="006C0A29" w:rsidRDefault="006C0A29" w:rsidP="001E06C7">
      <w:pPr>
        <w:rPr>
          <w:bCs/>
        </w:rPr>
      </w:pPr>
      <w:r>
        <w:rPr>
          <w:bCs/>
        </w:rPr>
        <w:t>Fundera på konsekvenserna för:</w:t>
      </w:r>
    </w:p>
    <w:p w14:paraId="1157FE6E" w14:textId="77777777" w:rsidR="00E30E58" w:rsidRPr="006C0A29" w:rsidRDefault="009B4824" w:rsidP="002D475F">
      <w:pPr>
        <w:numPr>
          <w:ilvl w:val="0"/>
          <w:numId w:val="29"/>
        </w:numPr>
        <w:rPr>
          <w:bCs/>
        </w:rPr>
      </w:pPr>
      <w:r w:rsidRPr="006C0A29">
        <w:rPr>
          <w:bCs/>
        </w:rPr>
        <w:t>Validering tillstånd</w:t>
      </w:r>
    </w:p>
    <w:p w14:paraId="77C87343" w14:textId="77777777" w:rsidR="00E30E58" w:rsidRPr="006C0A29" w:rsidRDefault="009B4824" w:rsidP="002D475F">
      <w:pPr>
        <w:numPr>
          <w:ilvl w:val="0"/>
          <w:numId w:val="29"/>
        </w:numPr>
        <w:rPr>
          <w:bCs/>
        </w:rPr>
      </w:pPr>
      <w:r w:rsidRPr="006C0A29">
        <w:rPr>
          <w:bCs/>
        </w:rPr>
        <w:t>Spårbarhet (tidigare och efterföljande process)</w:t>
      </w:r>
    </w:p>
    <w:p w14:paraId="5FFABF1C" w14:textId="77777777" w:rsidR="00E30E58" w:rsidRPr="006C0A29" w:rsidRDefault="009B4824" w:rsidP="002D475F">
      <w:pPr>
        <w:numPr>
          <w:ilvl w:val="0"/>
          <w:numId w:val="29"/>
        </w:numPr>
        <w:rPr>
          <w:bCs/>
        </w:rPr>
      </w:pPr>
      <w:r w:rsidRPr="006C0A29">
        <w:rPr>
          <w:bCs/>
        </w:rPr>
        <w:t>Validering om tidigare process frigjord</w:t>
      </w:r>
    </w:p>
    <w:p w14:paraId="3182730F" w14:textId="77777777" w:rsidR="00E30E58" w:rsidRPr="006C0A29" w:rsidRDefault="009B4824" w:rsidP="002D475F">
      <w:pPr>
        <w:numPr>
          <w:ilvl w:val="0"/>
          <w:numId w:val="29"/>
        </w:numPr>
        <w:rPr>
          <w:bCs/>
        </w:rPr>
      </w:pPr>
      <w:r w:rsidRPr="006C0A29">
        <w:rPr>
          <w:bCs/>
        </w:rPr>
        <w:t>Normal = standard (färre varianter av förenklingar)</w:t>
      </w:r>
    </w:p>
    <w:p w14:paraId="7484D0C6" w14:textId="77777777" w:rsidR="00E30E58" w:rsidRPr="006C0A29" w:rsidRDefault="009B4824" w:rsidP="002D475F">
      <w:pPr>
        <w:numPr>
          <w:ilvl w:val="0"/>
          <w:numId w:val="29"/>
        </w:numPr>
        <w:rPr>
          <w:bCs/>
        </w:rPr>
      </w:pPr>
      <w:r w:rsidRPr="006C0A29">
        <w:rPr>
          <w:bCs/>
        </w:rPr>
        <w:t>”Servicemeddelande” – möjlighet till automation</w:t>
      </w:r>
    </w:p>
    <w:p w14:paraId="264A4354" w14:textId="77777777" w:rsidR="00E30E58" w:rsidRPr="006C0A29" w:rsidRDefault="009B4824" w:rsidP="002D475F">
      <w:pPr>
        <w:numPr>
          <w:ilvl w:val="0"/>
          <w:numId w:val="29"/>
        </w:numPr>
        <w:rPr>
          <w:bCs/>
        </w:rPr>
      </w:pPr>
      <w:r w:rsidRPr="006C0A29">
        <w:rPr>
          <w:bCs/>
        </w:rPr>
        <w:t>Deklarationers status</w:t>
      </w:r>
    </w:p>
    <w:p w14:paraId="0A05A9B0" w14:textId="77777777" w:rsidR="00E30E58" w:rsidRPr="006C0A29" w:rsidRDefault="009B4824" w:rsidP="002D475F">
      <w:pPr>
        <w:numPr>
          <w:ilvl w:val="0"/>
          <w:numId w:val="29"/>
        </w:numPr>
        <w:rPr>
          <w:bCs/>
        </w:rPr>
      </w:pPr>
      <w:r w:rsidRPr="006C0A29">
        <w:rPr>
          <w:bCs/>
        </w:rPr>
        <w:t>Validering garantier</w:t>
      </w:r>
    </w:p>
    <w:p w14:paraId="164B72F2" w14:textId="77777777" w:rsidR="00E30E58" w:rsidRPr="006C0A29" w:rsidRDefault="009B4824" w:rsidP="002D475F">
      <w:pPr>
        <w:numPr>
          <w:ilvl w:val="0"/>
          <w:numId w:val="29"/>
        </w:numPr>
        <w:rPr>
          <w:bCs/>
        </w:rPr>
      </w:pPr>
      <w:r w:rsidRPr="006C0A29">
        <w:rPr>
          <w:bCs/>
        </w:rPr>
        <w:t>Nya koder, bland annat plats</w:t>
      </w:r>
    </w:p>
    <w:p w14:paraId="6785759E" w14:textId="77777777" w:rsidR="00E30E58" w:rsidRPr="006C0A29" w:rsidRDefault="009B4824" w:rsidP="002D475F">
      <w:pPr>
        <w:numPr>
          <w:ilvl w:val="1"/>
          <w:numId w:val="30"/>
        </w:numPr>
        <w:rPr>
          <w:bCs/>
        </w:rPr>
      </w:pPr>
      <w:r w:rsidRPr="006C0A29">
        <w:rPr>
          <w:bCs/>
        </w:rPr>
        <w:t>Transportmedlets plats (loss/last och passering)</w:t>
      </w:r>
    </w:p>
    <w:p w14:paraId="05FE2816" w14:textId="77777777" w:rsidR="00E30E58" w:rsidRPr="006C0A29" w:rsidRDefault="009B4824" w:rsidP="002D475F">
      <w:pPr>
        <w:numPr>
          <w:ilvl w:val="1"/>
          <w:numId w:val="30"/>
        </w:numPr>
        <w:rPr>
          <w:bCs/>
        </w:rPr>
      </w:pPr>
      <w:r w:rsidRPr="006C0A29">
        <w:rPr>
          <w:bCs/>
        </w:rPr>
        <w:t xml:space="preserve">Varornas förvaringsplats </w:t>
      </w:r>
    </w:p>
    <w:p w14:paraId="025486DF" w14:textId="77777777" w:rsidR="00E30E58" w:rsidRDefault="009B4824" w:rsidP="002D475F">
      <w:pPr>
        <w:numPr>
          <w:ilvl w:val="0"/>
          <w:numId w:val="29"/>
        </w:numPr>
        <w:rPr>
          <w:bCs/>
        </w:rPr>
      </w:pPr>
      <w:r w:rsidRPr="006C0A29">
        <w:rPr>
          <w:bCs/>
        </w:rPr>
        <w:t xml:space="preserve">Övergångsproblematiker TDS </w:t>
      </w:r>
      <w:r w:rsidR="002D475F">
        <w:rPr>
          <w:bCs/>
        </w:rPr>
        <w:t>–</w:t>
      </w:r>
      <w:r w:rsidRPr="006C0A29">
        <w:rPr>
          <w:bCs/>
        </w:rPr>
        <w:t xml:space="preserve"> TESS</w:t>
      </w:r>
    </w:p>
    <w:p w14:paraId="7FC6D94C" w14:textId="512F38F7" w:rsidR="002D475F" w:rsidRDefault="002D475F" w:rsidP="002D475F">
      <w:pPr>
        <w:rPr>
          <w:bCs/>
        </w:rPr>
      </w:pPr>
    </w:p>
    <w:p w14:paraId="4556760C" w14:textId="134D5901" w:rsidR="00526F0B" w:rsidRDefault="00526F0B" w:rsidP="00526F0B">
      <w:pPr>
        <w:pStyle w:val="Rubrik1"/>
        <w:numPr>
          <w:ilvl w:val="0"/>
          <w:numId w:val="1"/>
        </w:numPr>
      </w:pPr>
      <w:r>
        <w:t>Övriga frågor</w:t>
      </w:r>
    </w:p>
    <w:p w14:paraId="195C43E6" w14:textId="4C8AAC84" w:rsidR="00526F0B" w:rsidRDefault="00526F0B" w:rsidP="002D475F">
      <w:pPr>
        <w:rPr>
          <w:bCs/>
        </w:rPr>
      </w:pPr>
      <w:r>
        <w:rPr>
          <w:bCs/>
        </w:rPr>
        <w:t>Inför och efter mötet har det inkommit frågor. En del av dessa ha</w:t>
      </w:r>
      <w:r w:rsidR="008933F1">
        <w:rPr>
          <w:bCs/>
        </w:rPr>
        <w:t>n</w:t>
      </w:r>
      <w:r>
        <w:rPr>
          <w:bCs/>
        </w:rPr>
        <w:t>ns inte besvaras under mötet och dessa återkommer vi med svar</w:t>
      </w:r>
      <w:r w:rsidR="008933F1">
        <w:rPr>
          <w:bCs/>
        </w:rPr>
        <w:t xml:space="preserve"> på</w:t>
      </w:r>
      <w:r>
        <w:rPr>
          <w:bCs/>
        </w:rPr>
        <w:t xml:space="preserve"> inom kort. </w:t>
      </w:r>
    </w:p>
    <w:p w14:paraId="0FDC7383" w14:textId="77777777" w:rsidR="00526F0B" w:rsidRDefault="00526F0B" w:rsidP="002D475F">
      <w:pPr>
        <w:rPr>
          <w:bCs/>
        </w:rPr>
      </w:pPr>
    </w:p>
    <w:p w14:paraId="0A8B32F9" w14:textId="77777777" w:rsidR="002D475F" w:rsidRPr="00526F0B" w:rsidRDefault="002D475F" w:rsidP="00526F0B">
      <w:pPr>
        <w:pStyle w:val="Rubrik1"/>
        <w:numPr>
          <w:ilvl w:val="0"/>
          <w:numId w:val="1"/>
        </w:numPr>
      </w:pPr>
      <w:r w:rsidRPr="00526F0B">
        <w:t>Avslutning</w:t>
      </w:r>
    </w:p>
    <w:p w14:paraId="192F3654" w14:textId="77777777" w:rsidR="002D475F" w:rsidRPr="006C0A29" w:rsidRDefault="002D475F" w:rsidP="002D475F">
      <w:pPr>
        <w:rPr>
          <w:bCs/>
        </w:rPr>
      </w:pPr>
      <w:r>
        <w:rPr>
          <w:bCs/>
        </w:rPr>
        <w:t xml:space="preserve">Tullverket tackar för idag. En enkät och minnesanteckningar skickas ut via e-post och kommer sedan publiceras på tullverket.se. </w:t>
      </w:r>
      <w:r w:rsidR="009B4824">
        <w:rPr>
          <w:bCs/>
        </w:rPr>
        <w:t>Nytt möte kommer troligtvis ske</w:t>
      </w:r>
      <w:r w:rsidR="00F23E9E">
        <w:rPr>
          <w:bCs/>
        </w:rPr>
        <w:t xml:space="preserve"> under våren 2018. </w:t>
      </w:r>
    </w:p>
    <w:sectPr w:rsidR="002D475F" w:rsidRPr="006C0A29" w:rsidSect="00715D43">
      <w:headerReference w:type="default" r:id="rId14"/>
      <w:headerReference w:type="first" r:id="rId15"/>
      <w:footerReference w:type="first" r:id="rId16"/>
      <w:type w:val="continuous"/>
      <w:pgSz w:w="11907" w:h="16840" w:code="9"/>
      <w:pgMar w:top="1418" w:right="2268" w:bottom="1985" w:left="1985" w:header="663"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EC13F" w14:textId="77777777" w:rsidR="00026C98" w:rsidRDefault="00026C98">
      <w:r>
        <w:separator/>
      </w:r>
    </w:p>
  </w:endnote>
  <w:endnote w:type="continuationSeparator" w:id="0">
    <w:p w14:paraId="7A427994" w14:textId="77777777" w:rsidR="00026C98" w:rsidRDefault="0002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55" w:type="dxa"/>
      <w:tblBorders>
        <w:top w:val="single" w:sz="4" w:space="0" w:color="auto"/>
      </w:tblBorders>
      <w:tblLayout w:type="fixed"/>
      <w:tblCellMar>
        <w:left w:w="0" w:type="dxa"/>
        <w:right w:w="0" w:type="dxa"/>
      </w:tblCellMar>
      <w:tblLook w:val="0000" w:firstRow="0" w:lastRow="0" w:firstColumn="0" w:lastColumn="0" w:noHBand="0" w:noVBand="0"/>
    </w:tblPr>
    <w:tblGrid>
      <w:gridCol w:w="2268"/>
      <w:gridCol w:w="2694"/>
      <w:gridCol w:w="1417"/>
      <w:gridCol w:w="1276"/>
    </w:tblGrid>
    <w:tr w:rsidR="007F3679" w:rsidRPr="00CC1D7A" w14:paraId="59888FB9" w14:textId="77777777" w:rsidTr="00715D43">
      <w:trPr>
        <w:trHeight w:hRule="exact" w:val="283"/>
      </w:trPr>
      <w:tc>
        <w:tcPr>
          <w:tcW w:w="2268" w:type="dxa"/>
          <w:vAlign w:val="bottom"/>
        </w:tcPr>
        <w:p w14:paraId="1C231719" w14:textId="77777777" w:rsidR="007F3679" w:rsidRPr="00CC1D7A" w:rsidRDefault="007F3679" w:rsidP="00DF7C1B">
          <w:pPr>
            <w:pStyle w:val="Sidfot"/>
            <w:spacing w:line="240" w:lineRule="auto"/>
            <w:rPr>
              <w:rFonts w:ascii="Arial" w:hAnsi="Arial"/>
              <w:sz w:val="12"/>
              <w:szCs w:val="12"/>
            </w:rPr>
          </w:pPr>
          <w:r w:rsidRPr="00CC1D7A">
            <w:rPr>
              <w:rFonts w:ascii="Arial" w:hAnsi="Arial"/>
              <w:sz w:val="12"/>
              <w:szCs w:val="12"/>
            </w:rPr>
            <w:t>Postadress</w:t>
          </w:r>
        </w:p>
      </w:tc>
      <w:tc>
        <w:tcPr>
          <w:tcW w:w="2694" w:type="dxa"/>
          <w:vAlign w:val="bottom"/>
        </w:tcPr>
        <w:p w14:paraId="0939D68E" w14:textId="77777777" w:rsidR="007F3679" w:rsidRPr="00CC1D7A" w:rsidRDefault="007F3679" w:rsidP="00DF7C1B">
          <w:pPr>
            <w:pStyle w:val="Sidfot"/>
            <w:spacing w:line="240" w:lineRule="auto"/>
            <w:rPr>
              <w:rFonts w:ascii="Arial" w:hAnsi="Arial"/>
              <w:sz w:val="12"/>
              <w:szCs w:val="12"/>
            </w:rPr>
          </w:pPr>
          <w:r w:rsidRPr="00CC1D7A">
            <w:rPr>
              <w:rFonts w:ascii="Arial" w:hAnsi="Arial"/>
              <w:sz w:val="12"/>
              <w:szCs w:val="12"/>
            </w:rPr>
            <w:t>Besöksadress</w:t>
          </w:r>
        </w:p>
      </w:tc>
      <w:tc>
        <w:tcPr>
          <w:tcW w:w="1417" w:type="dxa"/>
          <w:vAlign w:val="bottom"/>
        </w:tcPr>
        <w:p w14:paraId="0AE8A91B" w14:textId="77777777" w:rsidR="007F3679" w:rsidRPr="00CC1D7A" w:rsidRDefault="007F3679" w:rsidP="00DF7C1B">
          <w:pPr>
            <w:pStyle w:val="Sidfot"/>
            <w:spacing w:line="240" w:lineRule="auto"/>
            <w:rPr>
              <w:rFonts w:ascii="Arial" w:hAnsi="Arial"/>
              <w:sz w:val="12"/>
              <w:szCs w:val="12"/>
            </w:rPr>
          </w:pPr>
          <w:r w:rsidRPr="00CC1D7A">
            <w:rPr>
              <w:rFonts w:ascii="Arial" w:hAnsi="Arial"/>
              <w:sz w:val="12"/>
              <w:szCs w:val="12"/>
            </w:rPr>
            <w:t>Tel</w:t>
          </w:r>
        </w:p>
      </w:tc>
      <w:tc>
        <w:tcPr>
          <w:tcW w:w="1276" w:type="dxa"/>
          <w:vAlign w:val="bottom"/>
        </w:tcPr>
        <w:p w14:paraId="1AAC2809" w14:textId="77777777" w:rsidR="007F3679" w:rsidRPr="00CC1D7A" w:rsidRDefault="007F3679" w:rsidP="00DF7C1B">
          <w:pPr>
            <w:pStyle w:val="Sidfot"/>
            <w:spacing w:line="240" w:lineRule="auto"/>
            <w:rPr>
              <w:rFonts w:ascii="Arial" w:hAnsi="Arial"/>
              <w:sz w:val="12"/>
              <w:szCs w:val="12"/>
            </w:rPr>
          </w:pPr>
          <w:r w:rsidRPr="00CC1D7A">
            <w:rPr>
              <w:rFonts w:ascii="Arial" w:hAnsi="Arial"/>
              <w:sz w:val="12"/>
              <w:szCs w:val="12"/>
            </w:rPr>
            <w:t>Fax</w:t>
          </w:r>
        </w:p>
      </w:tc>
    </w:tr>
    <w:tr w:rsidR="007F3679" w:rsidRPr="00CC1D7A" w14:paraId="34186B19" w14:textId="77777777" w:rsidTr="006C02F4">
      <w:trPr>
        <w:trHeight w:hRule="exact" w:val="140"/>
      </w:trPr>
      <w:tc>
        <w:tcPr>
          <w:tcW w:w="2268" w:type="dxa"/>
        </w:tcPr>
        <w:p w14:paraId="66FE9DB9" w14:textId="77777777" w:rsidR="007F3679" w:rsidRPr="00CC1D7A" w:rsidRDefault="007F3679" w:rsidP="00DF7C1B">
          <w:pPr>
            <w:pStyle w:val="Sidfot"/>
            <w:spacing w:line="240" w:lineRule="auto"/>
            <w:rPr>
              <w:rFonts w:ascii="Arial Narrow" w:hAnsi="Arial Narrow"/>
              <w:sz w:val="14"/>
              <w:szCs w:val="14"/>
            </w:rPr>
          </w:pPr>
          <w:bookmarkStart w:id="12" w:name="adress"/>
          <w:bookmarkEnd w:id="12"/>
          <w:r>
            <w:rPr>
              <w:rFonts w:ascii="Arial Narrow" w:hAnsi="Arial Narrow"/>
              <w:sz w:val="14"/>
              <w:szCs w:val="14"/>
            </w:rPr>
            <w:t>Box 12854</w:t>
          </w:r>
        </w:p>
      </w:tc>
      <w:tc>
        <w:tcPr>
          <w:tcW w:w="2694" w:type="dxa"/>
        </w:tcPr>
        <w:p w14:paraId="50F5A32A" w14:textId="77777777" w:rsidR="007F3679" w:rsidRPr="00CC1D7A" w:rsidRDefault="007F3679" w:rsidP="00DF7C1B">
          <w:pPr>
            <w:pStyle w:val="Sidfot"/>
            <w:spacing w:line="240" w:lineRule="auto"/>
            <w:rPr>
              <w:rFonts w:ascii="Arial Narrow" w:hAnsi="Arial Narrow"/>
              <w:sz w:val="14"/>
              <w:szCs w:val="14"/>
            </w:rPr>
          </w:pPr>
          <w:bookmarkStart w:id="13" w:name="besoksadress"/>
          <w:bookmarkEnd w:id="13"/>
          <w:r>
            <w:rPr>
              <w:rFonts w:ascii="Arial Narrow" w:hAnsi="Arial Narrow"/>
              <w:sz w:val="14"/>
              <w:szCs w:val="14"/>
            </w:rPr>
            <w:t>Storgatan 20</w:t>
          </w:r>
        </w:p>
      </w:tc>
      <w:tc>
        <w:tcPr>
          <w:tcW w:w="1417" w:type="dxa"/>
        </w:tcPr>
        <w:p w14:paraId="7A815DBE" w14:textId="77777777" w:rsidR="007F3679" w:rsidRPr="00CC1D7A" w:rsidRDefault="007F3679" w:rsidP="00DF7C1B">
          <w:pPr>
            <w:pStyle w:val="Sidfot"/>
            <w:spacing w:line="240" w:lineRule="auto"/>
            <w:rPr>
              <w:rFonts w:ascii="Arial Narrow" w:hAnsi="Arial Narrow"/>
              <w:sz w:val="14"/>
              <w:szCs w:val="14"/>
            </w:rPr>
          </w:pPr>
          <w:r>
            <w:rPr>
              <w:rFonts w:ascii="Arial Narrow" w:hAnsi="Arial Narrow"/>
              <w:sz w:val="14"/>
              <w:szCs w:val="14"/>
            </w:rPr>
            <w:t>0771-520 520</w:t>
          </w:r>
          <w:r w:rsidRPr="00CC1D7A">
            <w:rPr>
              <w:rFonts w:ascii="Arial Narrow" w:hAnsi="Arial Narrow"/>
              <w:sz w:val="14"/>
              <w:szCs w:val="14"/>
            </w:rPr>
            <w:t xml:space="preserve"> </w:t>
          </w:r>
          <w:proofErr w:type="spellStart"/>
          <w:r w:rsidRPr="00CC1D7A">
            <w:rPr>
              <w:rFonts w:ascii="Arial Narrow" w:hAnsi="Arial Narrow"/>
              <w:sz w:val="14"/>
              <w:szCs w:val="14"/>
            </w:rPr>
            <w:t>vxl</w:t>
          </w:r>
          <w:proofErr w:type="spellEnd"/>
        </w:p>
      </w:tc>
      <w:tc>
        <w:tcPr>
          <w:tcW w:w="1276" w:type="dxa"/>
        </w:tcPr>
        <w:p w14:paraId="4FF639E8" w14:textId="77777777" w:rsidR="007F3679" w:rsidRPr="00CC1D7A" w:rsidRDefault="007F3679" w:rsidP="006C02F4">
          <w:pPr>
            <w:pStyle w:val="Sidfot"/>
            <w:spacing w:line="240" w:lineRule="auto"/>
            <w:rPr>
              <w:rFonts w:ascii="Arial Narrow" w:hAnsi="Arial Narrow"/>
              <w:sz w:val="14"/>
              <w:szCs w:val="14"/>
            </w:rPr>
          </w:pPr>
        </w:p>
      </w:tc>
    </w:tr>
    <w:tr w:rsidR="007F3679" w:rsidRPr="00CC1D7A" w14:paraId="52D14ED7" w14:textId="77777777" w:rsidTr="00715D43">
      <w:trPr>
        <w:trHeight w:hRule="exact" w:val="221"/>
      </w:trPr>
      <w:tc>
        <w:tcPr>
          <w:tcW w:w="2268" w:type="dxa"/>
        </w:tcPr>
        <w:p w14:paraId="27D1748D" w14:textId="77777777" w:rsidR="007F3679" w:rsidRPr="00CC1D7A" w:rsidRDefault="007F3679" w:rsidP="00DF7C1B">
          <w:pPr>
            <w:pStyle w:val="Sidfot"/>
            <w:spacing w:line="240" w:lineRule="auto"/>
            <w:rPr>
              <w:rFonts w:ascii="Arial Narrow" w:hAnsi="Arial Narrow"/>
              <w:caps/>
              <w:sz w:val="14"/>
              <w:szCs w:val="14"/>
            </w:rPr>
          </w:pPr>
          <w:bookmarkStart w:id="14" w:name="postnr"/>
          <w:bookmarkEnd w:id="14"/>
          <w:r>
            <w:rPr>
              <w:rFonts w:ascii="Arial Narrow" w:hAnsi="Arial Narrow"/>
              <w:caps/>
              <w:sz w:val="14"/>
              <w:szCs w:val="14"/>
            </w:rPr>
            <w:t>112 98</w:t>
          </w:r>
          <w:r w:rsidRPr="00CC1D7A">
            <w:rPr>
              <w:rFonts w:ascii="Arial Narrow" w:hAnsi="Arial Narrow"/>
              <w:caps/>
              <w:sz w:val="14"/>
              <w:szCs w:val="14"/>
            </w:rPr>
            <w:t xml:space="preserve">  </w:t>
          </w:r>
          <w:bookmarkStart w:id="15" w:name="ort"/>
          <w:bookmarkEnd w:id="15"/>
          <w:r>
            <w:rPr>
              <w:rFonts w:ascii="Arial Narrow" w:hAnsi="Arial Narrow"/>
              <w:caps/>
              <w:sz w:val="14"/>
              <w:szCs w:val="14"/>
            </w:rPr>
            <w:t>S</w:t>
          </w:r>
          <w:r>
            <w:rPr>
              <w:rFonts w:ascii="Arial Narrow" w:hAnsi="Arial Narrow"/>
              <w:sz w:val="14"/>
              <w:szCs w:val="14"/>
            </w:rPr>
            <w:t>tockholm</w:t>
          </w:r>
        </w:p>
      </w:tc>
      <w:tc>
        <w:tcPr>
          <w:tcW w:w="2694" w:type="dxa"/>
        </w:tcPr>
        <w:p w14:paraId="2971103A" w14:textId="77777777" w:rsidR="007F3679" w:rsidRPr="00CC1D7A" w:rsidRDefault="007F3679" w:rsidP="00DF7C1B">
          <w:pPr>
            <w:pStyle w:val="Sidfot"/>
            <w:spacing w:line="240" w:lineRule="auto"/>
            <w:rPr>
              <w:rFonts w:ascii="Arial Narrow" w:hAnsi="Arial Narrow"/>
              <w:sz w:val="14"/>
              <w:szCs w:val="14"/>
            </w:rPr>
          </w:pPr>
          <w:bookmarkStart w:id="16" w:name="besoksort"/>
          <w:bookmarkEnd w:id="16"/>
          <w:r>
            <w:rPr>
              <w:rFonts w:ascii="Arial Narrow" w:hAnsi="Arial Narrow"/>
              <w:sz w:val="14"/>
              <w:szCs w:val="14"/>
            </w:rPr>
            <w:t>Malmö</w:t>
          </w:r>
        </w:p>
      </w:tc>
      <w:tc>
        <w:tcPr>
          <w:tcW w:w="1417" w:type="dxa"/>
        </w:tcPr>
        <w:p w14:paraId="71885417" w14:textId="77777777" w:rsidR="007F3679" w:rsidRPr="00CC1D7A" w:rsidRDefault="007F3679" w:rsidP="00DF7C1B">
          <w:pPr>
            <w:pStyle w:val="Sidfot"/>
            <w:spacing w:line="240" w:lineRule="auto"/>
            <w:rPr>
              <w:rFonts w:ascii="Arial Narrow" w:hAnsi="Arial Narrow"/>
              <w:sz w:val="14"/>
              <w:szCs w:val="14"/>
            </w:rPr>
          </w:pPr>
          <w:bookmarkStart w:id="17" w:name="telnr"/>
          <w:bookmarkEnd w:id="17"/>
        </w:p>
      </w:tc>
      <w:tc>
        <w:tcPr>
          <w:tcW w:w="1276" w:type="dxa"/>
        </w:tcPr>
        <w:p w14:paraId="160EDA17" w14:textId="77777777" w:rsidR="007F3679" w:rsidRPr="00CC1D7A" w:rsidRDefault="007F3679" w:rsidP="00DF7C1B">
          <w:pPr>
            <w:pStyle w:val="Sidfot"/>
            <w:spacing w:line="240" w:lineRule="auto"/>
            <w:rPr>
              <w:rFonts w:ascii="Arial Narrow" w:hAnsi="Arial Narrow"/>
              <w:sz w:val="14"/>
              <w:szCs w:val="14"/>
            </w:rPr>
          </w:pPr>
          <w:bookmarkStart w:id="18" w:name="telefax"/>
          <w:bookmarkEnd w:id="18"/>
        </w:p>
      </w:tc>
    </w:tr>
  </w:tbl>
  <w:p w14:paraId="42CA6792" w14:textId="77777777" w:rsidR="007F3679" w:rsidRDefault="007F3679">
    <w:pPr>
      <w:pStyle w:val="Sidfot"/>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F89E4" w14:textId="77777777" w:rsidR="00026C98" w:rsidRDefault="00026C98">
      <w:r>
        <w:separator/>
      </w:r>
    </w:p>
  </w:footnote>
  <w:footnote w:type="continuationSeparator" w:id="0">
    <w:p w14:paraId="6817F858" w14:textId="77777777" w:rsidR="00026C98" w:rsidRDefault="0002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288A7" w14:textId="77777777" w:rsidR="007F3679" w:rsidRDefault="007F3679" w:rsidP="00715D43">
    <w:pPr>
      <w:pStyle w:val="Sidhuvud"/>
      <w:tabs>
        <w:tab w:val="clear" w:pos="4536"/>
        <w:tab w:val="clear" w:pos="9072"/>
      </w:tabs>
      <w:rPr>
        <w:sz w:val="16"/>
      </w:rPr>
    </w:pPr>
  </w:p>
  <w:p w14:paraId="3E512A50" w14:textId="1BFA5902" w:rsidR="007F3679" w:rsidRDefault="007F3679" w:rsidP="00715D43">
    <w:pPr>
      <w:pStyle w:val="Sidhuvud"/>
      <w:tabs>
        <w:tab w:val="clear" w:pos="4536"/>
        <w:tab w:val="clear" w:pos="9072"/>
        <w:tab w:val="left" w:pos="3969"/>
        <w:tab w:val="right" w:pos="7655"/>
      </w:tabs>
      <w:rPr>
        <w:rFonts w:ascii="Arial" w:hAnsi="Arial"/>
        <w:sz w:val="16"/>
      </w:rPr>
    </w:pPr>
    <w:r>
      <w:rPr>
        <w:rFonts w:ascii="Arial" w:hAnsi="Arial"/>
        <w:sz w:val="16"/>
      </w:rPr>
      <w:tab/>
    </w:r>
    <w:bookmarkStart w:id="1" w:name="datum3"/>
    <w:bookmarkEnd w:id="1"/>
    <w:r>
      <w:rPr>
        <w:rFonts w:ascii="Arial" w:hAnsi="Arial"/>
        <w:sz w:val="16"/>
      </w:rPr>
      <w:t>2017-10-24</w:t>
    </w:r>
    <w:r>
      <w:rPr>
        <w:rFonts w:ascii="Arial" w:hAnsi="Arial"/>
        <w:sz w:val="16"/>
      </w:rPr>
      <w:tab/>
    </w:r>
    <w:r>
      <w:rPr>
        <w:rStyle w:val="Sidnummer"/>
        <w:rFonts w:ascii="Arial" w:hAnsi="Arial"/>
        <w:sz w:val="16"/>
      </w:rPr>
      <w:fldChar w:fldCharType="begin"/>
    </w:r>
    <w:r>
      <w:rPr>
        <w:rStyle w:val="Sidnummer"/>
        <w:rFonts w:ascii="Arial" w:hAnsi="Arial"/>
        <w:sz w:val="16"/>
      </w:rPr>
      <w:instrText xml:space="preserve"> PAGE </w:instrText>
    </w:r>
    <w:r>
      <w:rPr>
        <w:rStyle w:val="Sidnummer"/>
        <w:rFonts w:ascii="Arial" w:hAnsi="Arial"/>
        <w:sz w:val="16"/>
      </w:rPr>
      <w:fldChar w:fldCharType="separate"/>
    </w:r>
    <w:r w:rsidR="00B90A81">
      <w:rPr>
        <w:rStyle w:val="Sidnummer"/>
        <w:rFonts w:ascii="Arial" w:hAnsi="Arial"/>
        <w:noProof/>
        <w:sz w:val="16"/>
      </w:rPr>
      <w:t>17</w:t>
    </w:r>
    <w:r>
      <w:rPr>
        <w:rStyle w:val="Sidnummer"/>
        <w:rFonts w:ascii="Arial" w:hAnsi="Arial"/>
        <w:sz w:val="16"/>
      </w:rPr>
      <w:fldChar w:fldCharType="end"/>
    </w:r>
    <w:r>
      <w:rPr>
        <w:rStyle w:val="Sidnummer"/>
        <w:rFonts w:ascii="Arial" w:hAnsi="Arial"/>
        <w:sz w:val="16"/>
      </w:rPr>
      <w:t xml:space="preserve"> (</w:t>
    </w:r>
    <w:r>
      <w:rPr>
        <w:rStyle w:val="Sidnummer"/>
        <w:rFonts w:ascii="Arial" w:hAnsi="Arial"/>
        <w:sz w:val="16"/>
      </w:rPr>
      <w:fldChar w:fldCharType="begin"/>
    </w:r>
    <w:r>
      <w:rPr>
        <w:rStyle w:val="Sidnummer"/>
        <w:rFonts w:ascii="Arial" w:hAnsi="Arial"/>
        <w:sz w:val="16"/>
      </w:rPr>
      <w:instrText xml:space="preserve"> NUMPAGES </w:instrText>
    </w:r>
    <w:r>
      <w:rPr>
        <w:rStyle w:val="Sidnummer"/>
        <w:rFonts w:ascii="Arial" w:hAnsi="Arial"/>
        <w:sz w:val="16"/>
      </w:rPr>
      <w:fldChar w:fldCharType="separate"/>
    </w:r>
    <w:r w:rsidR="00B90A81">
      <w:rPr>
        <w:rStyle w:val="Sidnummer"/>
        <w:rFonts w:ascii="Arial" w:hAnsi="Arial"/>
        <w:noProof/>
        <w:sz w:val="16"/>
      </w:rPr>
      <w:t>17</w:t>
    </w:r>
    <w:r>
      <w:rPr>
        <w:rStyle w:val="Sidnummer"/>
        <w:rFonts w:ascii="Arial" w:hAnsi="Arial"/>
        <w:sz w:val="16"/>
      </w:rPr>
      <w:fldChar w:fldCharType="end"/>
    </w:r>
    <w:r>
      <w:rPr>
        <w:rStyle w:val="Sidnummer"/>
        <w:rFonts w:ascii="Arial" w:hAnsi="Arial"/>
        <w:sz w:val="16"/>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655" w:type="dxa"/>
      <w:tblLayout w:type="fixed"/>
      <w:tblCellMar>
        <w:left w:w="0" w:type="dxa"/>
        <w:right w:w="0" w:type="dxa"/>
      </w:tblCellMar>
      <w:tblLook w:val="0000" w:firstRow="0" w:lastRow="0" w:firstColumn="0" w:lastColumn="0" w:noHBand="0" w:noVBand="0"/>
    </w:tblPr>
    <w:tblGrid>
      <w:gridCol w:w="3867"/>
      <w:gridCol w:w="1894"/>
      <w:gridCol w:w="1894"/>
    </w:tblGrid>
    <w:tr w:rsidR="007F3679" w14:paraId="113C3A10" w14:textId="77777777" w:rsidTr="00715D43">
      <w:trPr>
        <w:trHeight w:hRule="exact" w:val="482"/>
      </w:trPr>
      <w:tc>
        <w:tcPr>
          <w:tcW w:w="5216" w:type="dxa"/>
          <w:vAlign w:val="bottom"/>
        </w:tcPr>
        <w:p w14:paraId="5053C302" w14:textId="77777777" w:rsidR="007F3679" w:rsidRDefault="007F3679" w:rsidP="00DF7C1B">
          <w:pPr>
            <w:pStyle w:val="Sidhuvud"/>
            <w:tabs>
              <w:tab w:val="clear" w:pos="4536"/>
            </w:tabs>
            <w:spacing w:line="240" w:lineRule="auto"/>
            <w:rPr>
              <w:rFonts w:ascii="Arial Black" w:hAnsi="Arial Black"/>
              <w:b/>
              <w:sz w:val="32"/>
            </w:rPr>
          </w:pPr>
        </w:p>
      </w:tc>
      <w:tc>
        <w:tcPr>
          <w:tcW w:w="2552" w:type="dxa"/>
          <w:vAlign w:val="bottom"/>
        </w:tcPr>
        <w:p w14:paraId="386CF46D" w14:textId="77777777" w:rsidR="007F3679" w:rsidRDefault="007F3679" w:rsidP="00DF7C1B">
          <w:pPr>
            <w:pStyle w:val="Sidhuvud"/>
            <w:spacing w:line="240" w:lineRule="auto"/>
          </w:pPr>
        </w:p>
      </w:tc>
      <w:tc>
        <w:tcPr>
          <w:tcW w:w="2552" w:type="dxa"/>
          <w:vAlign w:val="bottom"/>
        </w:tcPr>
        <w:p w14:paraId="46E9C520" w14:textId="77777777" w:rsidR="007F3679" w:rsidRDefault="007F3679" w:rsidP="00DF7C1B">
          <w:pPr>
            <w:pStyle w:val="Sidhuvud"/>
            <w:spacing w:line="240" w:lineRule="auto"/>
          </w:pPr>
        </w:p>
      </w:tc>
    </w:tr>
    <w:tr w:rsidR="007F3679" w14:paraId="5CEF088F" w14:textId="77777777" w:rsidTr="00715D43">
      <w:tc>
        <w:tcPr>
          <w:tcW w:w="5216" w:type="dxa"/>
          <w:vAlign w:val="bottom"/>
        </w:tcPr>
        <w:p w14:paraId="4E8C3EB2" w14:textId="77777777" w:rsidR="007F3679" w:rsidRPr="00472ECB" w:rsidRDefault="007F3679" w:rsidP="00DF7C1B">
          <w:pPr>
            <w:pStyle w:val="Sidhuvud"/>
            <w:spacing w:line="240" w:lineRule="auto"/>
            <w:rPr>
              <w:rFonts w:ascii="Arial" w:hAnsi="Arial" w:cs="Arial"/>
              <w:sz w:val="18"/>
            </w:rPr>
          </w:pPr>
          <w:bookmarkStart w:id="2" w:name="byra"/>
          <w:bookmarkEnd w:id="2"/>
          <w:r>
            <w:rPr>
              <w:rFonts w:ascii="Arial" w:hAnsi="Arial" w:cs="Arial"/>
              <w:sz w:val="18"/>
            </w:rPr>
            <w:t>Kommunikationsavdelningen</w:t>
          </w:r>
          <w:r w:rsidRPr="00472ECB">
            <w:rPr>
              <w:rFonts w:ascii="Arial" w:hAnsi="Arial" w:cs="Arial"/>
              <w:sz w:val="18"/>
            </w:rPr>
            <w:t xml:space="preserve"> </w:t>
          </w:r>
        </w:p>
      </w:tc>
      <w:tc>
        <w:tcPr>
          <w:tcW w:w="2552" w:type="dxa"/>
          <w:vAlign w:val="bottom"/>
        </w:tcPr>
        <w:p w14:paraId="754E060E" w14:textId="77777777" w:rsidR="007F3679" w:rsidRDefault="007F3679" w:rsidP="00DF7C1B">
          <w:pPr>
            <w:pStyle w:val="Sidhuvud"/>
            <w:spacing w:line="240" w:lineRule="auto"/>
            <w:rPr>
              <w:rFonts w:ascii="Arial Narrow" w:hAnsi="Arial Narrow"/>
              <w:sz w:val="12"/>
            </w:rPr>
          </w:pPr>
          <w:r>
            <w:rPr>
              <w:rFonts w:ascii="Arial Narrow" w:hAnsi="Arial Narrow"/>
              <w:sz w:val="12"/>
            </w:rPr>
            <w:t>Datum</w:t>
          </w:r>
        </w:p>
      </w:tc>
      <w:tc>
        <w:tcPr>
          <w:tcW w:w="2552" w:type="dxa"/>
          <w:vAlign w:val="bottom"/>
        </w:tcPr>
        <w:p w14:paraId="4D4B4DA8" w14:textId="77777777" w:rsidR="007F3679" w:rsidRDefault="007F3679" w:rsidP="00DF7C1B">
          <w:pPr>
            <w:pStyle w:val="Sidhuvud"/>
            <w:spacing w:line="240" w:lineRule="auto"/>
            <w:rPr>
              <w:rFonts w:ascii="Arial Narrow" w:hAnsi="Arial Narrow"/>
              <w:sz w:val="12"/>
            </w:rPr>
          </w:pPr>
          <w:r>
            <w:rPr>
              <w:rFonts w:ascii="Arial Narrow" w:hAnsi="Arial Narrow"/>
              <w:sz w:val="12"/>
            </w:rPr>
            <w:t>Dnr</w:t>
          </w:r>
        </w:p>
      </w:tc>
    </w:tr>
    <w:tr w:rsidR="007F3679" w:rsidRPr="00472ECB" w14:paraId="7CA7838E" w14:textId="77777777" w:rsidTr="00715D43">
      <w:tc>
        <w:tcPr>
          <w:tcW w:w="5216" w:type="dxa"/>
          <w:vAlign w:val="bottom"/>
        </w:tcPr>
        <w:p w14:paraId="592850AE" w14:textId="77777777" w:rsidR="007F3679" w:rsidRPr="00472ECB" w:rsidRDefault="007F3679" w:rsidP="00DF7C1B">
          <w:pPr>
            <w:pStyle w:val="Sidhuvud"/>
            <w:spacing w:line="240" w:lineRule="auto"/>
            <w:rPr>
              <w:rFonts w:ascii="Arial" w:hAnsi="Arial" w:cs="Arial"/>
              <w:sz w:val="18"/>
            </w:rPr>
          </w:pPr>
          <w:bookmarkStart w:id="3" w:name="namn"/>
          <w:bookmarkStart w:id="4" w:name="fnamn"/>
          <w:bookmarkEnd w:id="3"/>
          <w:bookmarkEnd w:id="4"/>
          <w:r>
            <w:rPr>
              <w:rFonts w:ascii="Arial" w:hAnsi="Arial" w:cs="Arial"/>
              <w:sz w:val="18"/>
            </w:rPr>
            <w:t>Karolina Lönnqvist</w:t>
          </w:r>
          <w:bookmarkStart w:id="5" w:name="enamn"/>
          <w:bookmarkEnd w:id="5"/>
          <w:r>
            <w:rPr>
              <w:rFonts w:ascii="Arial" w:hAnsi="Arial" w:cs="Arial"/>
              <w:sz w:val="18"/>
            </w:rPr>
            <w:t xml:space="preserve"> Duras</w:t>
          </w:r>
        </w:p>
      </w:tc>
      <w:tc>
        <w:tcPr>
          <w:tcW w:w="2552" w:type="dxa"/>
          <w:vAlign w:val="bottom"/>
        </w:tcPr>
        <w:p w14:paraId="7AAC1147" w14:textId="77777777" w:rsidR="007F3679" w:rsidRPr="00472ECB" w:rsidRDefault="007F3679" w:rsidP="00DF7C1B">
          <w:pPr>
            <w:pStyle w:val="Sidhuvud"/>
            <w:spacing w:line="240" w:lineRule="auto"/>
            <w:rPr>
              <w:rFonts w:ascii="Arial" w:hAnsi="Arial" w:cs="Arial"/>
              <w:sz w:val="18"/>
            </w:rPr>
          </w:pPr>
          <w:bookmarkStart w:id="6" w:name="datum"/>
          <w:bookmarkEnd w:id="6"/>
          <w:r>
            <w:rPr>
              <w:rFonts w:ascii="Arial" w:hAnsi="Arial" w:cs="Arial"/>
              <w:sz w:val="18"/>
            </w:rPr>
            <w:t>2017-10-24</w:t>
          </w:r>
        </w:p>
      </w:tc>
      <w:tc>
        <w:tcPr>
          <w:tcW w:w="2552" w:type="dxa"/>
          <w:vAlign w:val="bottom"/>
        </w:tcPr>
        <w:p w14:paraId="361FCA7A" w14:textId="43DEEF46" w:rsidR="007F3679" w:rsidRPr="00472ECB" w:rsidRDefault="0070716D" w:rsidP="00DF7C1B">
          <w:pPr>
            <w:pStyle w:val="Sidhuvud"/>
            <w:spacing w:line="240" w:lineRule="auto"/>
            <w:rPr>
              <w:rFonts w:ascii="Arial" w:hAnsi="Arial" w:cs="Arial"/>
              <w:sz w:val="18"/>
            </w:rPr>
          </w:pPr>
          <w:bookmarkStart w:id="7" w:name="dnr"/>
          <w:bookmarkEnd w:id="7"/>
          <w:r w:rsidRPr="0070716D">
            <w:rPr>
              <w:rFonts w:ascii="Arial" w:hAnsi="Arial" w:cs="Arial"/>
              <w:sz w:val="18"/>
            </w:rPr>
            <w:t>EXT 2017-919</w:t>
          </w:r>
        </w:p>
      </w:tc>
    </w:tr>
    <w:tr w:rsidR="007F3679" w14:paraId="6469CBFF" w14:textId="77777777" w:rsidTr="00715D43">
      <w:tc>
        <w:tcPr>
          <w:tcW w:w="5216" w:type="dxa"/>
          <w:vAlign w:val="bottom"/>
        </w:tcPr>
        <w:p w14:paraId="416EEB9A" w14:textId="77777777" w:rsidR="007F3679" w:rsidRPr="00472ECB" w:rsidRDefault="007F3679" w:rsidP="00DF7C1B">
          <w:pPr>
            <w:pStyle w:val="Sidhuvud"/>
            <w:spacing w:line="240" w:lineRule="auto"/>
            <w:rPr>
              <w:rFonts w:ascii="Arial" w:hAnsi="Arial" w:cs="Arial"/>
              <w:sz w:val="18"/>
            </w:rPr>
          </w:pPr>
          <w:r w:rsidRPr="00472ECB">
            <w:rPr>
              <w:rFonts w:ascii="Arial" w:hAnsi="Arial" w:cs="Arial"/>
              <w:sz w:val="18"/>
            </w:rPr>
            <w:t xml:space="preserve">Tel. </w:t>
          </w:r>
          <w:bookmarkStart w:id="8" w:name="ankn"/>
          <w:bookmarkEnd w:id="8"/>
          <w:r>
            <w:rPr>
              <w:rFonts w:ascii="Arial" w:hAnsi="Arial" w:cs="Arial"/>
              <w:sz w:val="18"/>
            </w:rPr>
            <w:t>040-6613164</w:t>
          </w:r>
        </w:p>
      </w:tc>
      <w:tc>
        <w:tcPr>
          <w:tcW w:w="2552" w:type="dxa"/>
          <w:vAlign w:val="bottom"/>
        </w:tcPr>
        <w:p w14:paraId="57514717" w14:textId="77777777" w:rsidR="007F3679" w:rsidRDefault="007F3679" w:rsidP="00DF7C1B">
          <w:pPr>
            <w:pStyle w:val="Sidhuvud"/>
            <w:spacing w:line="240" w:lineRule="auto"/>
            <w:rPr>
              <w:rFonts w:ascii="Arial Narrow" w:hAnsi="Arial Narrow"/>
              <w:sz w:val="12"/>
            </w:rPr>
          </w:pPr>
          <w:r>
            <w:rPr>
              <w:rFonts w:ascii="Arial Narrow" w:hAnsi="Arial Narrow"/>
              <w:sz w:val="12"/>
            </w:rPr>
            <w:t>Ert datum</w:t>
          </w:r>
        </w:p>
      </w:tc>
      <w:tc>
        <w:tcPr>
          <w:tcW w:w="2552" w:type="dxa"/>
          <w:vAlign w:val="bottom"/>
        </w:tcPr>
        <w:p w14:paraId="64211685" w14:textId="77777777" w:rsidR="007F3679" w:rsidRDefault="007F3679" w:rsidP="00DF7C1B">
          <w:pPr>
            <w:pStyle w:val="Sidhuvud"/>
            <w:spacing w:line="240" w:lineRule="auto"/>
            <w:rPr>
              <w:rFonts w:ascii="Arial Narrow" w:hAnsi="Arial Narrow"/>
              <w:sz w:val="12"/>
            </w:rPr>
          </w:pPr>
          <w:r>
            <w:rPr>
              <w:rFonts w:ascii="Arial Narrow" w:hAnsi="Arial Narrow"/>
              <w:sz w:val="12"/>
            </w:rPr>
            <w:t>Er referens</w:t>
          </w:r>
        </w:p>
      </w:tc>
    </w:tr>
    <w:tr w:rsidR="007F3679" w:rsidRPr="00472ECB" w14:paraId="476ACC49" w14:textId="77777777" w:rsidTr="00715D43">
      <w:tc>
        <w:tcPr>
          <w:tcW w:w="5216" w:type="dxa"/>
          <w:shd w:val="clear" w:color="auto" w:fill="auto"/>
          <w:vAlign w:val="bottom"/>
        </w:tcPr>
        <w:p w14:paraId="49C3F41E" w14:textId="77777777" w:rsidR="007F3679" w:rsidRPr="00472ECB" w:rsidRDefault="007F3679" w:rsidP="00DF7C1B">
          <w:pPr>
            <w:pStyle w:val="Sidhuvud"/>
            <w:spacing w:line="240" w:lineRule="auto"/>
            <w:rPr>
              <w:rFonts w:ascii="Arial" w:hAnsi="Arial" w:cs="Arial"/>
              <w:sz w:val="18"/>
            </w:rPr>
          </w:pPr>
          <w:bookmarkStart w:id="9" w:name="epost"/>
          <w:bookmarkEnd w:id="9"/>
          <w:r>
            <w:rPr>
              <w:rFonts w:ascii="Arial" w:hAnsi="Arial" w:cs="Arial"/>
              <w:sz w:val="18"/>
            </w:rPr>
            <w:t>karolina.lonnqvist.duras@tullverket.se</w:t>
          </w:r>
        </w:p>
      </w:tc>
      <w:tc>
        <w:tcPr>
          <w:tcW w:w="2552" w:type="dxa"/>
          <w:shd w:val="clear" w:color="auto" w:fill="auto"/>
          <w:vAlign w:val="bottom"/>
        </w:tcPr>
        <w:p w14:paraId="7D78EDC0" w14:textId="77777777" w:rsidR="007F3679" w:rsidRPr="00472ECB" w:rsidRDefault="007F3679" w:rsidP="00DF7C1B">
          <w:pPr>
            <w:pStyle w:val="Sidhuvud"/>
            <w:spacing w:line="240" w:lineRule="auto"/>
            <w:rPr>
              <w:rFonts w:ascii="Arial" w:hAnsi="Arial" w:cs="Arial"/>
              <w:sz w:val="18"/>
            </w:rPr>
          </w:pPr>
          <w:bookmarkStart w:id="10" w:name="datum2"/>
          <w:bookmarkEnd w:id="10"/>
        </w:p>
      </w:tc>
      <w:tc>
        <w:tcPr>
          <w:tcW w:w="2552" w:type="dxa"/>
          <w:shd w:val="clear" w:color="auto" w:fill="auto"/>
          <w:vAlign w:val="bottom"/>
        </w:tcPr>
        <w:p w14:paraId="2345CA33" w14:textId="77777777" w:rsidR="007F3679" w:rsidRPr="00472ECB" w:rsidRDefault="007F3679" w:rsidP="00DF7C1B">
          <w:pPr>
            <w:pStyle w:val="Sidhuvud"/>
            <w:spacing w:line="240" w:lineRule="auto"/>
            <w:rPr>
              <w:rFonts w:ascii="Arial" w:hAnsi="Arial" w:cs="Arial"/>
              <w:sz w:val="18"/>
            </w:rPr>
          </w:pPr>
          <w:bookmarkStart w:id="11" w:name="ref"/>
          <w:bookmarkEnd w:id="11"/>
        </w:p>
      </w:tc>
    </w:tr>
  </w:tbl>
  <w:p w14:paraId="672BEA7A" w14:textId="77777777" w:rsidR="007F3679" w:rsidRPr="00957E16" w:rsidRDefault="007F3679" w:rsidP="00957E16">
    <w:pPr>
      <w:pStyle w:val="Sidhuvud"/>
      <w:rPr>
        <w:szCs w:val="24"/>
      </w:rPr>
    </w:pPr>
    <w:r w:rsidRPr="00957E16">
      <w:rPr>
        <w:noProof/>
        <w:szCs w:val="24"/>
      </w:rPr>
      <w:drawing>
        <wp:anchor distT="0" distB="0" distL="114300" distR="114300" simplePos="0" relativeHeight="251659264" behindDoc="1" locked="0" layoutInCell="1" allowOverlap="1" wp14:anchorId="394EC250" wp14:editId="1D81546D">
          <wp:simplePos x="0" y="0"/>
          <wp:positionH relativeFrom="page">
            <wp:posOffset>895350</wp:posOffset>
          </wp:positionH>
          <wp:positionV relativeFrom="page">
            <wp:posOffset>238125</wp:posOffset>
          </wp:positionV>
          <wp:extent cx="1620000" cy="511200"/>
          <wp:effectExtent l="0" t="0" r="0" b="3175"/>
          <wp:wrapNone/>
          <wp:docPr id="3" name="Bildobjekt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620000" cy="51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051"/>
    <w:multiLevelType w:val="hybridMultilevel"/>
    <w:tmpl w:val="3872BE0C"/>
    <w:lvl w:ilvl="0" w:tplc="89D8CA80">
      <w:start w:val="1"/>
      <w:numFmt w:val="bullet"/>
      <w:lvlText w:val="•"/>
      <w:lvlJc w:val="left"/>
      <w:pPr>
        <w:tabs>
          <w:tab w:val="num" w:pos="720"/>
        </w:tabs>
        <w:ind w:left="720" w:hanging="360"/>
      </w:pPr>
      <w:rPr>
        <w:rFonts w:ascii="Times New Roman" w:hAnsi="Times New Roman" w:hint="default"/>
      </w:rPr>
    </w:lvl>
    <w:lvl w:ilvl="1" w:tplc="4C0239A4" w:tentative="1">
      <w:start w:val="1"/>
      <w:numFmt w:val="bullet"/>
      <w:lvlText w:val="•"/>
      <w:lvlJc w:val="left"/>
      <w:pPr>
        <w:tabs>
          <w:tab w:val="num" w:pos="1440"/>
        </w:tabs>
        <w:ind w:left="1440" w:hanging="360"/>
      </w:pPr>
      <w:rPr>
        <w:rFonts w:ascii="Times New Roman" w:hAnsi="Times New Roman" w:hint="default"/>
      </w:rPr>
    </w:lvl>
    <w:lvl w:ilvl="2" w:tplc="A8007CCE" w:tentative="1">
      <w:start w:val="1"/>
      <w:numFmt w:val="bullet"/>
      <w:lvlText w:val="•"/>
      <w:lvlJc w:val="left"/>
      <w:pPr>
        <w:tabs>
          <w:tab w:val="num" w:pos="2160"/>
        </w:tabs>
        <w:ind w:left="2160" w:hanging="360"/>
      </w:pPr>
      <w:rPr>
        <w:rFonts w:ascii="Times New Roman" w:hAnsi="Times New Roman" w:hint="default"/>
      </w:rPr>
    </w:lvl>
    <w:lvl w:ilvl="3" w:tplc="5D644196" w:tentative="1">
      <w:start w:val="1"/>
      <w:numFmt w:val="bullet"/>
      <w:lvlText w:val="•"/>
      <w:lvlJc w:val="left"/>
      <w:pPr>
        <w:tabs>
          <w:tab w:val="num" w:pos="2880"/>
        </w:tabs>
        <w:ind w:left="2880" w:hanging="360"/>
      </w:pPr>
      <w:rPr>
        <w:rFonts w:ascii="Times New Roman" w:hAnsi="Times New Roman" w:hint="default"/>
      </w:rPr>
    </w:lvl>
    <w:lvl w:ilvl="4" w:tplc="6CE28784" w:tentative="1">
      <w:start w:val="1"/>
      <w:numFmt w:val="bullet"/>
      <w:lvlText w:val="•"/>
      <w:lvlJc w:val="left"/>
      <w:pPr>
        <w:tabs>
          <w:tab w:val="num" w:pos="3600"/>
        </w:tabs>
        <w:ind w:left="3600" w:hanging="360"/>
      </w:pPr>
      <w:rPr>
        <w:rFonts w:ascii="Times New Roman" w:hAnsi="Times New Roman" w:hint="default"/>
      </w:rPr>
    </w:lvl>
    <w:lvl w:ilvl="5" w:tplc="3990A3D6" w:tentative="1">
      <w:start w:val="1"/>
      <w:numFmt w:val="bullet"/>
      <w:lvlText w:val="•"/>
      <w:lvlJc w:val="left"/>
      <w:pPr>
        <w:tabs>
          <w:tab w:val="num" w:pos="4320"/>
        </w:tabs>
        <w:ind w:left="4320" w:hanging="360"/>
      </w:pPr>
      <w:rPr>
        <w:rFonts w:ascii="Times New Roman" w:hAnsi="Times New Roman" w:hint="default"/>
      </w:rPr>
    </w:lvl>
    <w:lvl w:ilvl="6" w:tplc="B5949B1C" w:tentative="1">
      <w:start w:val="1"/>
      <w:numFmt w:val="bullet"/>
      <w:lvlText w:val="•"/>
      <w:lvlJc w:val="left"/>
      <w:pPr>
        <w:tabs>
          <w:tab w:val="num" w:pos="5040"/>
        </w:tabs>
        <w:ind w:left="5040" w:hanging="360"/>
      </w:pPr>
      <w:rPr>
        <w:rFonts w:ascii="Times New Roman" w:hAnsi="Times New Roman" w:hint="default"/>
      </w:rPr>
    </w:lvl>
    <w:lvl w:ilvl="7" w:tplc="045A488A" w:tentative="1">
      <w:start w:val="1"/>
      <w:numFmt w:val="bullet"/>
      <w:lvlText w:val="•"/>
      <w:lvlJc w:val="left"/>
      <w:pPr>
        <w:tabs>
          <w:tab w:val="num" w:pos="5760"/>
        </w:tabs>
        <w:ind w:left="5760" w:hanging="360"/>
      </w:pPr>
      <w:rPr>
        <w:rFonts w:ascii="Times New Roman" w:hAnsi="Times New Roman" w:hint="default"/>
      </w:rPr>
    </w:lvl>
    <w:lvl w:ilvl="8" w:tplc="23F01E4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93538C"/>
    <w:multiLevelType w:val="hybridMultilevel"/>
    <w:tmpl w:val="BA108516"/>
    <w:lvl w:ilvl="0" w:tplc="0FE297AA">
      <w:start w:val="1"/>
      <w:numFmt w:val="bullet"/>
      <w:lvlText w:val="•"/>
      <w:lvlJc w:val="left"/>
      <w:pPr>
        <w:tabs>
          <w:tab w:val="num" w:pos="720"/>
        </w:tabs>
        <w:ind w:left="720" w:hanging="360"/>
      </w:pPr>
      <w:rPr>
        <w:rFonts w:ascii="Times New Roman" w:hAnsi="Times New Roman" w:hint="default"/>
      </w:rPr>
    </w:lvl>
    <w:lvl w:ilvl="1" w:tplc="D9541890" w:tentative="1">
      <w:start w:val="1"/>
      <w:numFmt w:val="bullet"/>
      <w:lvlText w:val="•"/>
      <w:lvlJc w:val="left"/>
      <w:pPr>
        <w:tabs>
          <w:tab w:val="num" w:pos="1440"/>
        </w:tabs>
        <w:ind w:left="1440" w:hanging="360"/>
      </w:pPr>
      <w:rPr>
        <w:rFonts w:ascii="Times New Roman" w:hAnsi="Times New Roman" w:hint="default"/>
      </w:rPr>
    </w:lvl>
    <w:lvl w:ilvl="2" w:tplc="ABD828C4" w:tentative="1">
      <w:start w:val="1"/>
      <w:numFmt w:val="bullet"/>
      <w:lvlText w:val="•"/>
      <w:lvlJc w:val="left"/>
      <w:pPr>
        <w:tabs>
          <w:tab w:val="num" w:pos="2160"/>
        </w:tabs>
        <w:ind w:left="2160" w:hanging="360"/>
      </w:pPr>
      <w:rPr>
        <w:rFonts w:ascii="Times New Roman" w:hAnsi="Times New Roman" w:hint="default"/>
      </w:rPr>
    </w:lvl>
    <w:lvl w:ilvl="3" w:tplc="6BCE328C" w:tentative="1">
      <w:start w:val="1"/>
      <w:numFmt w:val="bullet"/>
      <w:lvlText w:val="•"/>
      <w:lvlJc w:val="left"/>
      <w:pPr>
        <w:tabs>
          <w:tab w:val="num" w:pos="2880"/>
        </w:tabs>
        <w:ind w:left="2880" w:hanging="360"/>
      </w:pPr>
      <w:rPr>
        <w:rFonts w:ascii="Times New Roman" w:hAnsi="Times New Roman" w:hint="default"/>
      </w:rPr>
    </w:lvl>
    <w:lvl w:ilvl="4" w:tplc="B3729552" w:tentative="1">
      <w:start w:val="1"/>
      <w:numFmt w:val="bullet"/>
      <w:lvlText w:val="•"/>
      <w:lvlJc w:val="left"/>
      <w:pPr>
        <w:tabs>
          <w:tab w:val="num" w:pos="3600"/>
        </w:tabs>
        <w:ind w:left="3600" w:hanging="360"/>
      </w:pPr>
      <w:rPr>
        <w:rFonts w:ascii="Times New Roman" w:hAnsi="Times New Roman" w:hint="default"/>
      </w:rPr>
    </w:lvl>
    <w:lvl w:ilvl="5" w:tplc="EC9CA336" w:tentative="1">
      <w:start w:val="1"/>
      <w:numFmt w:val="bullet"/>
      <w:lvlText w:val="•"/>
      <w:lvlJc w:val="left"/>
      <w:pPr>
        <w:tabs>
          <w:tab w:val="num" w:pos="4320"/>
        </w:tabs>
        <w:ind w:left="4320" w:hanging="360"/>
      </w:pPr>
      <w:rPr>
        <w:rFonts w:ascii="Times New Roman" w:hAnsi="Times New Roman" w:hint="default"/>
      </w:rPr>
    </w:lvl>
    <w:lvl w:ilvl="6" w:tplc="BAEEDF88" w:tentative="1">
      <w:start w:val="1"/>
      <w:numFmt w:val="bullet"/>
      <w:lvlText w:val="•"/>
      <w:lvlJc w:val="left"/>
      <w:pPr>
        <w:tabs>
          <w:tab w:val="num" w:pos="5040"/>
        </w:tabs>
        <w:ind w:left="5040" w:hanging="360"/>
      </w:pPr>
      <w:rPr>
        <w:rFonts w:ascii="Times New Roman" w:hAnsi="Times New Roman" w:hint="default"/>
      </w:rPr>
    </w:lvl>
    <w:lvl w:ilvl="7" w:tplc="0C0C84E6" w:tentative="1">
      <w:start w:val="1"/>
      <w:numFmt w:val="bullet"/>
      <w:lvlText w:val="•"/>
      <w:lvlJc w:val="left"/>
      <w:pPr>
        <w:tabs>
          <w:tab w:val="num" w:pos="5760"/>
        </w:tabs>
        <w:ind w:left="5760" w:hanging="360"/>
      </w:pPr>
      <w:rPr>
        <w:rFonts w:ascii="Times New Roman" w:hAnsi="Times New Roman" w:hint="default"/>
      </w:rPr>
    </w:lvl>
    <w:lvl w:ilvl="8" w:tplc="D056EF9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DA3FAC"/>
    <w:multiLevelType w:val="hybridMultilevel"/>
    <w:tmpl w:val="C0286E1C"/>
    <w:lvl w:ilvl="0" w:tplc="A254031E">
      <w:start w:val="1"/>
      <w:numFmt w:val="bullet"/>
      <w:lvlText w:val="•"/>
      <w:lvlJc w:val="left"/>
      <w:pPr>
        <w:tabs>
          <w:tab w:val="num" w:pos="720"/>
        </w:tabs>
        <w:ind w:left="720" w:hanging="360"/>
      </w:pPr>
      <w:rPr>
        <w:rFonts w:ascii="Arial" w:hAnsi="Arial" w:hint="default"/>
      </w:rPr>
    </w:lvl>
    <w:lvl w:ilvl="1" w:tplc="D67E2014" w:tentative="1">
      <w:start w:val="1"/>
      <w:numFmt w:val="bullet"/>
      <w:lvlText w:val="•"/>
      <w:lvlJc w:val="left"/>
      <w:pPr>
        <w:tabs>
          <w:tab w:val="num" w:pos="1440"/>
        </w:tabs>
        <w:ind w:left="1440" w:hanging="360"/>
      </w:pPr>
      <w:rPr>
        <w:rFonts w:ascii="Arial" w:hAnsi="Arial" w:hint="default"/>
      </w:rPr>
    </w:lvl>
    <w:lvl w:ilvl="2" w:tplc="F67EEB90" w:tentative="1">
      <w:start w:val="1"/>
      <w:numFmt w:val="bullet"/>
      <w:lvlText w:val="•"/>
      <w:lvlJc w:val="left"/>
      <w:pPr>
        <w:tabs>
          <w:tab w:val="num" w:pos="2160"/>
        </w:tabs>
        <w:ind w:left="2160" w:hanging="360"/>
      </w:pPr>
      <w:rPr>
        <w:rFonts w:ascii="Arial" w:hAnsi="Arial" w:hint="default"/>
      </w:rPr>
    </w:lvl>
    <w:lvl w:ilvl="3" w:tplc="AF4C6CA0" w:tentative="1">
      <w:start w:val="1"/>
      <w:numFmt w:val="bullet"/>
      <w:lvlText w:val="•"/>
      <w:lvlJc w:val="left"/>
      <w:pPr>
        <w:tabs>
          <w:tab w:val="num" w:pos="2880"/>
        </w:tabs>
        <w:ind w:left="2880" w:hanging="360"/>
      </w:pPr>
      <w:rPr>
        <w:rFonts w:ascii="Arial" w:hAnsi="Arial" w:hint="default"/>
      </w:rPr>
    </w:lvl>
    <w:lvl w:ilvl="4" w:tplc="CF7665AA" w:tentative="1">
      <w:start w:val="1"/>
      <w:numFmt w:val="bullet"/>
      <w:lvlText w:val="•"/>
      <w:lvlJc w:val="left"/>
      <w:pPr>
        <w:tabs>
          <w:tab w:val="num" w:pos="3600"/>
        </w:tabs>
        <w:ind w:left="3600" w:hanging="360"/>
      </w:pPr>
      <w:rPr>
        <w:rFonts w:ascii="Arial" w:hAnsi="Arial" w:hint="default"/>
      </w:rPr>
    </w:lvl>
    <w:lvl w:ilvl="5" w:tplc="A5B6A9DC" w:tentative="1">
      <w:start w:val="1"/>
      <w:numFmt w:val="bullet"/>
      <w:lvlText w:val="•"/>
      <w:lvlJc w:val="left"/>
      <w:pPr>
        <w:tabs>
          <w:tab w:val="num" w:pos="4320"/>
        </w:tabs>
        <w:ind w:left="4320" w:hanging="360"/>
      </w:pPr>
      <w:rPr>
        <w:rFonts w:ascii="Arial" w:hAnsi="Arial" w:hint="default"/>
      </w:rPr>
    </w:lvl>
    <w:lvl w:ilvl="6" w:tplc="007E3C4A" w:tentative="1">
      <w:start w:val="1"/>
      <w:numFmt w:val="bullet"/>
      <w:lvlText w:val="•"/>
      <w:lvlJc w:val="left"/>
      <w:pPr>
        <w:tabs>
          <w:tab w:val="num" w:pos="5040"/>
        </w:tabs>
        <w:ind w:left="5040" w:hanging="360"/>
      </w:pPr>
      <w:rPr>
        <w:rFonts w:ascii="Arial" w:hAnsi="Arial" w:hint="default"/>
      </w:rPr>
    </w:lvl>
    <w:lvl w:ilvl="7" w:tplc="2DE0490A" w:tentative="1">
      <w:start w:val="1"/>
      <w:numFmt w:val="bullet"/>
      <w:lvlText w:val="•"/>
      <w:lvlJc w:val="left"/>
      <w:pPr>
        <w:tabs>
          <w:tab w:val="num" w:pos="5760"/>
        </w:tabs>
        <w:ind w:left="5760" w:hanging="360"/>
      </w:pPr>
      <w:rPr>
        <w:rFonts w:ascii="Arial" w:hAnsi="Arial" w:hint="default"/>
      </w:rPr>
    </w:lvl>
    <w:lvl w:ilvl="8" w:tplc="534AA9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B47796"/>
    <w:multiLevelType w:val="hybridMultilevel"/>
    <w:tmpl w:val="FFB443EA"/>
    <w:lvl w:ilvl="0" w:tplc="D08E7F18">
      <w:start w:val="1"/>
      <w:numFmt w:val="bullet"/>
      <w:lvlText w:val="•"/>
      <w:lvlJc w:val="left"/>
      <w:pPr>
        <w:tabs>
          <w:tab w:val="num" w:pos="720"/>
        </w:tabs>
        <w:ind w:left="720" w:hanging="360"/>
      </w:pPr>
      <w:rPr>
        <w:rFonts w:ascii="Times New Roman" w:hAnsi="Times New Roman" w:hint="default"/>
      </w:rPr>
    </w:lvl>
    <w:lvl w:ilvl="1" w:tplc="2FF41682" w:tentative="1">
      <w:start w:val="1"/>
      <w:numFmt w:val="bullet"/>
      <w:lvlText w:val="•"/>
      <w:lvlJc w:val="left"/>
      <w:pPr>
        <w:tabs>
          <w:tab w:val="num" w:pos="1440"/>
        </w:tabs>
        <w:ind w:left="1440" w:hanging="360"/>
      </w:pPr>
      <w:rPr>
        <w:rFonts w:ascii="Times New Roman" w:hAnsi="Times New Roman" w:hint="default"/>
      </w:rPr>
    </w:lvl>
    <w:lvl w:ilvl="2" w:tplc="E19498FC" w:tentative="1">
      <w:start w:val="1"/>
      <w:numFmt w:val="bullet"/>
      <w:lvlText w:val="•"/>
      <w:lvlJc w:val="left"/>
      <w:pPr>
        <w:tabs>
          <w:tab w:val="num" w:pos="2160"/>
        </w:tabs>
        <w:ind w:left="2160" w:hanging="360"/>
      </w:pPr>
      <w:rPr>
        <w:rFonts w:ascii="Times New Roman" w:hAnsi="Times New Roman" w:hint="default"/>
      </w:rPr>
    </w:lvl>
    <w:lvl w:ilvl="3" w:tplc="960E0AB2" w:tentative="1">
      <w:start w:val="1"/>
      <w:numFmt w:val="bullet"/>
      <w:lvlText w:val="•"/>
      <w:lvlJc w:val="left"/>
      <w:pPr>
        <w:tabs>
          <w:tab w:val="num" w:pos="2880"/>
        </w:tabs>
        <w:ind w:left="2880" w:hanging="360"/>
      </w:pPr>
      <w:rPr>
        <w:rFonts w:ascii="Times New Roman" w:hAnsi="Times New Roman" w:hint="default"/>
      </w:rPr>
    </w:lvl>
    <w:lvl w:ilvl="4" w:tplc="96F8566C" w:tentative="1">
      <w:start w:val="1"/>
      <w:numFmt w:val="bullet"/>
      <w:lvlText w:val="•"/>
      <w:lvlJc w:val="left"/>
      <w:pPr>
        <w:tabs>
          <w:tab w:val="num" w:pos="3600"/>
        </w:tabs>
        <w:ind w:left="3600" w:hanging="360"/>
      </w:pPr>
      <w:rPr>
        <w:rFonts w:ascii="Times New Roman" w:hAnsi="Times New Roman" w:hint="default"/>
      </w:rPr>
    </w:lvl>
    <w:lvl w:ilvl="5" w:tplc="D0887E22" w:tentative="1">
      <w:start w:val="1"/>
      <w:numFmt w:val="bullet"/>
      <w:lvlText w:val="•"/>
      <w:lvlJc w:val="left"/>
      <w:pPr>
        <w:tabs>
          <w:tab w:val="num" w:pos="4320"/>
        </w:tabs>
        <w:ind w:left="4320" w:hanging="360"/>
      </w:pPr>
      <w:rPr>
        <w:rFonts w:ascii="Times New Roman" w:hAnsi="Times New Roman" w:hint="default"/>
      </w:rPr>
    </w:lvl>
    <w:lvl w:ilvl="6" w:tplc="50624688" w:tentative="1">
      <w:start w:val="1"/>
      <w:numFmt w:val="bullet"/>
      <w:lvlText w:val="•"/>
      <w:lvlJc w:val="left"/>
      <w:pPr>
        <w:tabs>
          <w:tab w:val="num" w:pos="5040"/>
        </w:tabs>
        <w:ind w:left="5040" w:hanging="360"/>
      </w:pPr>
      <w:rPr>
        <w:rFonts w:ascii="Times New Roman" w:hAnsi="Times New Roman" w:hint="default"/>
      </w:rPr>
    </w:lvl>
    <w:lvl w:ilvl="7" w:tplc="26D66980" w:tentative="1">
      <w:start w:val="1"/>
      <w:numFmt w:val="bullet"/>
      <w:lvlText w:val="•"/>
      <w:lvlJc w:val="left"/>
      <w:pPr>
        <w:tabs>
          <w:tab w:val="num" w:pos="5760"/>
        </w:tabs>
        <w:ind w:left="5760" w:hanging="360"/>
      </w:pPr>
      <w:rPr>
        <w:rFonts w:ascii="Times New Roman" w:hAnsi="Times New Roman" w:hint="default"/>
      </w:rPr>
    </w:lvl>
    <w:lvl w:ilvl="8" w:tplc="E0A84E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816008"/>
    <w:multiLevelType w:val="hybridMultilevel"/>
    <w:tmpl w:val="B96C19C6"/>
    <w:lvl w:ilvl="0" w:tplc="6F7A0D32">
      <w:start w:val="1"/>
      <w:numFmt w:val="bullet"/>
      <w:lvlText w:val="•"/>
      <w:lvlJc w:val="left"/>
      <w:pPr>
        <w:tabs>
          <w:tab w:val="num" w:pos="720"/>
        </w:tabs>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F54CA2"/>
    <w:multiLevelType w:val="hybridMultilevel"/>
    <w:tmpl w:val="39D8688A"/>
    <w:lvl w:ilvl="0" w:tplc="E8A21440">
      <w:start w:val="1"/>
      <w:numFmt w:val="bullet"/>
      <w:lvlText w:val="•"/>
      <w:lvlJc w:val="left"/>
      <w:pPr>
        <w:tabs>
          <w:tab w:val="num" w:pos="720"/>
        </w:tabs>
        <w:ind w:left="720" w:hanging="360"/>
      </w:pPr>
      <w:rPr>
        <w:rFonts w:ascii="Times New Roman" w:hAnsi="Times New Roman" w:hint="default"/>
      </w:rPr>
    </w:lvl>
    <w:lvl w:ilvl="1" w:tplc="571AE1FC" w:tentative="1">
      <w:start w:val="1"/>
      <w:numFmt w:val="bullet"/>
      <w:lvlText w:val="•"/>
      <w:lvlJc w:val="left"/>
      <w:pPr>
        <w:tabs>
          <w:tab w:val="num" w:pos="1440"/>
        </w:tabs>
        <w:ind w:left="1440" w:hanging="360"/>
      </w:pPr>
      <w:rPr>
        <w:rFonts w:ascii="Times New Roman" w:hAnsi="Times New Roman" w:hint="default"/>
      </w:rPr>
    </w:lvl>
    <w:lvl w:ilvl="2" w:tplc="25D83B76" w:tentative="1">
      <w:start w:val="1"/>
      <w:numFmt w:val="bullet"/>
      <w:lvlText w:val="•"/>
      <w:lvlJc w:val="left"/>
      <w:pPr>
        <w:tabs>
          <w:tab w:val="num" w:pos="2160"/>
        </w:tabs>
        <w:ind w:left="2160" w:hanging="360"/>
      </w:pPr>
      <w:rPr>
        <w:rFonts w:ascii="Times New Roman" w:hAnsi="Times New Roman" w:hint="default"/>
      </w:rPr>
    </w:lvl>
    <w:lvl w:ilvl="3" w:tplc="7EE24BE0" w:tentative="1">
      <w:start w:val="1"/>
      <w:numFmt w:val="bullet"/>
      <w:lvlText w:val="•"/>
      <w:lvlJc w:val="left"/>
      <w:pPr>
        <w:tabs>
          <w:tab w:val="num" w:pos="2880"/>
        </w:tabs>
        <w:ind w:left="2880" w:hanging="360"/>
      </w:pPr>
      <w:rPr>
        <w:rFonts w:ascii="Times New Roman" w:hAnsi="Times New Roman" w:hint="default"/>
      </w:rPr>
    </w:lvl>
    <w:lvl w:ilvl="4" w:tplc="2FC88AC6" w:tentative="1">
      <w:start w:val="1"/>
      <w:numFmt w:val="bullet"/>
      <w:lvlText w:val="•"/>
      <w:lvlJc w:val="left"/>
      <w:pPr>
        <w:tabs>
          <w:tab w:val="num" w:pos="3600"/>
        </w:tabs>
        <w:ind w:left="3600" w:hanging="360"/>
      </w:pPr>
      <w:rPr>
        <w:rFonts w:ascii="Times New Roman" w:hAnsi="Times New Roman" w:hint="default"/>
      </w:rPr>
    </w:lvl>
    <w:lvl w:ilvl="5" w:tplc="3E300C68" w:tentative="1">
      <w:start w:val="1"/>
      <w:numFmt w:val="bullet"/>
      <w:lvlText w:val="•"/>
      <w:lvlJc w:val="left"/>
      <w:pPr>
        <w:tabs>
          <w:tab w:val="num" w:pos="4320"/>
        </w:tabs>
        <w:ind w:left="4320" w:hanging="360"/>
      </w:pPr>
      <w:rPr>
        <w:rFonts w:ascii="Times New Roman" w:hAnsi="Times New Roman" w:hint="default"/>
      </w:rPr>
    </w:lvl>
    <w:lvl w:ilvl="6" w:tplc="4D0ACB12" w:tentative="1">
      <w:start w:val="1"/>
      <w:numFmt w:val="bullet"/>
      <w:lvlText w:val="•"/>
      <w:lvlJc w:val="left"/>
      <w:pPr>
        <w:tabs>
          <w:tab w:val="num" w:pos="5040"/>
        </w:tabs>
        <w:ind w:left="5040" w:hanging="360"/>
      </w:pPr>
      <w:rPr>
        <w:rFonts w:ascii="Times New Roman" w:hAnsi="Times New Roman" w:hint="default"/>
      </w:rPr>
    </w:lvl>
    <w:lvl w:ilvl="7" w:tplc="2F2AEAFA" w:tentative="1">
      <w:start w:val="1"/>
      <w:numFmt w:val="bullet"/>
      <w:lvlText w:val="•"/>
      <w:lvlJc w:val="left"/>
      <w:pPr>
        <w:tabs>
          <w:tab w:val="num" w:pos="5760"/>
        </w:tabs>
        <w:ind w:left="5760" w:hanging="360"/>
      </w:pPr>
      <w:rPr>
        <w:rFonts w:ascii="Times New Roman" w:hAnsi="Times New Roman" w:hint="default"/>
      </w:rPr>
    </w:lvl>
    <w:lvl w:ilvl="8" w:tplc="0ADE646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1452C3"/>
    <w:multiLevelType w:val="hybridMultilevel"/>
    <w:tmpl w:val="8B56F2A4"/>
    <w:lvl w:ilvl="0" w:tplc="1534C796">
      <w:start w:val="1"/>
      <w:numFmt w:val="bullet"/>
      <w:lvlText w:val="•"/>
      <w:lvlJc w:val="left"/>
      <w:pPr>
        <w:tabs>
          <w:tab w:val="num" w:pos="720"/>
        </w:tabs>
        <w:ind w:left="720" w:hanging="360"/>
      </w:pPr>
      <w:rPr>
        <w:rFonts w:ascii="Times New Roman" w:hAnsi="Times New Roman" w:hint="default"/>
      </w:rPr>
    </w:lvl>
    <w:lvl w:ilvl="1" w:tplc="685E34F8" w:tentative="1">
      <w:start w:val="1"/>
      <w:numFmt w:val="bullet"/>
      <w:lvlText w:val="•"/>
      <w:lvlJc w:val="left"/>
      <w:pPr>
        <w:tabs>
          <w:tab w:val="num" w:pos="1440"/>
        </w:tabs>
        <w:ind w:left="1440" w:hanging="360"/>
      </w:pPr>
      <w:rPr>
        <w:rFonts w:ascii="Times New Roman" w:hAnsi="Times New Roman" w:hint="default"/>
      </w:rPr>
    </w:lvl>
    <w:lvl w:ilvl="2" w:tplc="54FE2B8A" w:tentative="1">
      <w:start w:val="1"/>
      <w:numFmt w:val="bullet"/>
      <w:lvlText w:val="•"/>
      <w:lvlJc w:val="left"/>
      <w:pPr>
        <w:tabs>
          <w:tab w:val="num" w:pos="2160"/>
        </w:tabs>
        <w:ind w:left="2160" w:hanging="360"/>
      </w:pPr>
      <w:rPr>
        <w:rFonts w:ascii="Times New Roman" w:hAnsi="Times New Roman" w:hint="default"/>
      </w:rPr>
    </w:lvl>
    <w:lvl w:ilvl="3" w:tplc="B606AE9E" w:tentative="1">
      <w:start w:val="1"/>
      <w:numFmt w:val="bullet"/>
      <w:lvlText w:val="•"/>
      <w:lvlJc w:val="left"/>
      <w:pPr>
        <w:tabs>
          <w:tab w:val="num" w:pos="2880"/>
        </w:tabs>
        <w:ind w:left="2880" w:hanging="360"/>
      </w:pPr>
      <w:rPr>
        <w:rFonts w:ascii="Times New Roman" w:hAnsi="Times New Roman" w:hint="default"/>
      </w:rPr>
    </w:lvl>
    <w:lvl w:ilvl="4" w:tplc="73A8669E" w:tentative="1">
      <w:start w:val="1"/>
      <w:numFmt w:val="bullet"/>
      <w:lvlText w:val="•"/>
      <w:lvlJc w:val="left"/>
      <w:pPr>
        <w:tabs>
          <w:tab w:val="num" w:pos="3600"/>
        </w:tabs>
        <w:ind w:left="3600" w:hanging="360"/>
      </w:pPr>
      <w:rPr>
        <w:rFonts w:ascii="Times New Roman" w:hAnsi="Times New Roman" w:hint="default"/>
      </w:rPr>
    </w:lvl>
    <w:lvl w:ilvl="5" w:tplc="35DE1570" w:tentative="1">
      <w:start w:val="1"/>
      <w:numFmt w:val="bullet"/>
      <w:lvlText w:val="•"/>
      <w:lvlJc w:val="left"/>
      <w:pPr>
        <w:tabs>
          <w:tab w:val="num" w:pos="4320"/>
        </w:tabs>
        <w:ind w:left="4320" w:hanging="360"/>
      </w:pPr>
      <w:rPr>
        <w:rFonts w:ascii="Times New Roman" w:hAnsi="Times New Roman" w:hint="default"/>
      </w:rPr>
    </w:lvl>
    <w:lvl w:ilvl="6" w:tplc="DC066E6E" w:tentative="1">
      <w:start w:val="1"/>
      <w:numFmt w:val="bullet"/>
      <w:lvlText w:val="•"/>
      <w:lvlJc w:val="left"/>
      <w:pPr>
        <w:tabs>
          <w:tab w:val="num" w:pos="5040"/>
        </w:tabs>
        <w:ind w:left="5040" w:hanging="360"/>
      </w:pPr>
      <w:rPr>
        <w:rFonts w:ascii="Times New Roman" w:hAnsi="Times New Roman" w:hint="default"/>
      </w:rPr>
    </w:lvl>
    <w:lvl w:ilvl="7" w:tplc="F6001822" w:tentative="1">
      <w:start w:val="1"/>
      <w:numFmt w:val="bullet"/>
      <w:lvlText w:val="•"/>
      <w:lvlJc w:val="left"/>
      <w:pPr>
        <w:tabs>
          <w:tab w:val="num" w:pos="5760"/>
        </w:tabs>
        <w:ind w:left="5760" w:hanging="360"/>
      </w:pPr>
      <w:rPr>
        <w:rFonts w:ascii="Times New Roman" w:hAnsi="Times New Roman" w:hint="default"/>
      </w:rPr>
    </w:lvl>
    <w:lvl w:ilvl="8" w:tplc="48B0185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910FB3"/>
    <w:multiLevelType w:val="hybridMultilevel"/>
    <w:tmpl w:val="E800F018"/>
    <w:lvl w:ilvl="0" w:tplc="6F7A0D32">
      <w:start w:val="1"/>
      <w:numFmt w:val="bullet"/>
      <w:lvlText w:val="•"/>
      <w:lvlJc w:val="left"/>
      <w:pPr>
        <w:tabs>
          <w:tab w:val="num" w:pos="720"/>
        </w:tabs>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DE686F"/>
    <w:multiLevelType w:val="hybridMultilevel"/>
    <w:tmpl w:val="83A026D2"/>
    <w:lvl w:ilvl="0" w:tplc="C82CB98C">
      <w:start w:val="1"/>
      <w:numFmt w:val="bullet"/>
      <w:lvlText w:val="•"/>
      <w:lvlJc w:val="left"/>
      <w:pPr>
        <w:tabs>
          <w:tab w:val="num" w:pos="720"/>
        </w:tabs>
        <w:ind w:left="720" w:hanging="360"/>
      </w:pPr>
      <w:rPr>
        <w:rFonts w:ascii="Times New Roman" w:hAnsi="Times New Roman" w:hint="default"/>
      </w:rPr>
    </w:lvl>
    <w:lvl w:ilvl="1" w:tplc="A4888A4E">
      <w:start w:val="302"/>
      <w:numFmt w:val="bullet"/>
      <w:lvlText w:val="o"/>
      <w:lvlJc w:val="left"/>
      <w:pPr>
        <w:tabs>
          <w:tab w:val="num" w:pos="1440"/>
        </w:tabs>
        <w:ind w:left="1440" w:hanging="360"/>
      </w:pPr>
      <w:rPr>
        <w:rFonts w:ascii="Courier New" w:hAnsi="Courier New" w:hint="default"/>
      </w:rPr>
    </w:lvl>
    <w:lvl w:ilvl="2" w:tplc="3724E96A" w:tentative="1">
      <w:start w:val="1"/>
      <w:numFmt w:val="bullet"/>
      <w:lvlText w:val="•"/>
      <w:lvlJc w:val="left"/>
      <w:pPr>
        <w:tabs>
          <w:tab w:val="num" w:pos="2160"/>
        </w:tabs>
        <w:ind w:left="2160" w:hanging="360"/>
      </w:pPr>
      <w:rPr>
        <w:rFonts w:ascii="Times New Roman" w:hAnsi="Times New Roman" w:hint="default"/>
      </w:rPr>
    </w:lvl>
    <w:lvl w:ilvl="3" w:tplc="132E2318" w:tentative="1">
      <w:start w:val="1"/>
      <w:numFmt w:val="bullet"/>
      <w:lvlText w:val="•"/>
      <w:lvlJc w:val="left"/>
      <w:pPr>
        <w:tabs>
          <w:tab w:val="num" w:pos="2880"/>
        </w:tabs>
        <w:ind w:left="2880" w:hanging="360"/>
      </w:pPr>
      <w:rPr>
        <w:rFonts w:ascii="Times New Roman" w:hAnsi="Times New Roman" w:hint="default"/>
      </w:rPr>
    </w:lvl>
    <w:lvl w:ilvl="4" w:tplc="925403FC" w:tentative="1">
      <w:start w:val="1"/>
      <w:numFmt w:val="bullet"/>
      <w:lvlText w:val="•"/>
      <w:lvlJc w:val="left"/>
      <w:pPr>
        <w:tabs>
          <w:tab w:val="num" w:pos="3600"/>
        </w:tabs>
        <w:ind w:left="3600" w:hanging="360"/>
      </w:pPr>
      <w:rPr>
        <w:rFonts w:ascii="Times New Roman" w:hAnsi="Times New Roman" w:hint="default"/>
      </w:rPr>
    </w:lvl>
    <w:lvl w:ilvl="5" w:tplc="559827BE" w:tentative="1">
      <w:start w:val="1"/>
      <w:numFmt w:val="bullet"/>
      <w:lvlText w:val="•"/>
      <w:lvlJc w:val="left"/>
      <w:pPr>
        <w:tabs>
          <w:tab w:val="num" w:pos="4320"/>
        </w:tabs>
        <w:ind w:left="4320" w:hanging="360"/>
      </w:pPr>
      <w:rPr>
        <w:rFonts w:ascii="Times New Roman" w:hAnsi="Times New Roman" w:hint="default"/>
      </w:rPr>
    </w:lvl>
    <w:lvl w:ilvl="6" w:tplc="FAEA90DE" w:tentative="1">
      <w:start w:val="1"/>
      <w:numFmt w:val="bullet"/>
      <w:lvlText w:val="•"/>
      <w:lvlJc w:val="left"/>
      <w:pPr>
        <w:tabs>
          <w:tab w:val="num" w:pos="5040"/>
        </w:tabs>
        <w:ind w:left="5040" w:hanging="360"/>
      </w:pPr>
      <w:rPr>
        <w:rFonts w:ascii="Times New Roman" w:hAnsi="Times New Roman" w:hint="default"/>
      </w:rPr>
    </w:lvl>
    <w:lvl w:ilvl="7" w:tplc="FDE00174" w:tentative="1">
      <w:start w:val="1"/>
      <w:numFmt w:val="bullet"/>
      <w:lvlText w:val="•"/>
      <w:lvlJc w:val="left"/>
      <w:pPr>
        <w:tabs>
          <w:tab w:val="num" w:pos="5760"/>
        </w:tabs>
        <w:ind w:left="5760" w:hanging="360"/>
      </w:pPr>
      <w:rPr>
        <w:rFonts w:ascii="Times New Roman" w:hAnsi="Times New Roman" w:hint="default"/>
      </w:rPr>
    </w:lvl>
    <w:lvl w:ilvl="8" w:tplc="123CC90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B8314E"/>
    <w:multiLevelType w:val="hybridMultilevel"/>
    <w:tmpl w:val="9918B14A"/>
    <w:lvl w:ilvl="0" w:tplc="18EC6B80">
      <w:start w:val="1"/>
      <w:numFmt w:val="bullet"/>
      <w:lvlText w:val="•"/>
      <w:lvlJc w:val="left"/>
      <w:pPr>
        <w:tabs>
          <w:tab w:val="num" w:pos="720"/>
        </w:tabs>
        <w:ind w:left="720" w:hanging="360"/>
      </w:pPr>
      <w:rPr>
        <w:rFonts w:ascii="Times New Roman" w:hAnsi="Times New Roman" w:hint="default"/>
      </w:rPr>
    </w:lvl>
    <w:lvl w:ilvl="1" w:tplc="77A8064C">
      <w:start w:val="302"/>
      <w:numFmt w:val="bullet"/>
      <w:lvlText w:val="o"/>
      <w:lvlJc w:val="left"/>
      <w:pPr>
        <w:tabs>
          <w:tab w:val="num" w:pos="1440"/>
        </w:tabs>
        <w:ind w:left="1440" w:hanging="360"/>
      </w:pPr>
      <w:rPr>
        <w:rFonts w:ascii="Courier New" w:hAnsi="Courier New" w:hint="default"/>
      </w:rPr>
    </w:lvl>
    <w:lvl w:ilvl="2" w:tplc="EB360C20" w:tentative="1">
      <w:start w:val="1"/>
      <w:numFmt w:val="bullet"/>
      <w:lvlText w:val="•"/>
      <w:lvlJc w:val="left"/>
      <w:pPr>
        <w:tabs>
          <w:tab w:val="num" w:pos="2160"/>
        </w:tabs>
        <w:ind w:left="2160" w:hanging="360"/>
      </w:pPr>
      <w:rPr>
        <w:rFonts w:ascii="Times New Roman" w:hAnsi="Times New Roman" w:hint="default"/>
      </w:rPr>
    </w:lvl>
    <w:lvl w:ilvl="3" w:tplc="9AA08A0A" w:tentative="1">
      <w:start w:val="1"/>
      <w:numFmt w:val="bullet"/>
      <w:lvlText w:val="•"/>
      <w:lvlJc w:val="left"/>
      <w:pPr>
        <w:tabs>
          <w:tab w:val="num" w:pos="2880"/>
        </w:tabs>
        <w:ind w:left="2880" w:hanging="360"/>
      </w:pPr>
      <w:rPr>
        <w:rFonts w:ascii="Times New Roman" w:hAnsi="Times New Roman" w:hint="default"/>
      </w:rPr>
    </w:lvl>
    <w:lvl w:ilvl="4" w:tplc="09240E42" w:tentative="1">
      <w:start w:val="1"/>
      <w:numFmt w:val="bullet"/>
      <w:lvlText w:val="•"/>
      <w:lvlJc w:val="left"/>
      <w:pPr>
        <w:tabs>
          <w:tab w:val="num" w:pos="3600"/>
        </w:tabs>
        <w:ind w:left="3600" w:hanging="360"/>
      </w:pPr>
      <w:rPr>
        <w:rFonts w:ascii="Times New Roman" w:hAnsi="Times New Roman" w:hint="default"/>
      </w:rPr>
    </w:lvl>
    <w:lvl w:ilvl="5" w:tplc="608E8246" w:tentative="1">
      <w:start w:val="1"/>
      <w:numFmt w:val="bullet"/>
      <w:lvlText w:val="•"/>
      <w:lvlJc w:val="left"/>
      <w:pPr>
        <w:tabs>
          <w:tab w:val="num" w:pos="4320"/>
        </w:tabs>
        <w:ind w:left="4320" w:hanging="360"/>
      </w:pPr>
      <w:rPr>
        <w:rFonts w:ascii="Times New Roman" w:hAnsi="Times New Roman" w:hint="default"/>
      </w:rPr>
    </w:lvl>
    <w:lvl w:ilvl="6" w:tplc="39641CC4" w:tentative="1">
      <w:start w:val="1"/>
      <w:numFmt w:val="bullet"/>
      <w:lvlText w:val="•"/>
      <w:lvlJc w:val="left"/>
      <w:pPr>
        <w:tabs>
          <w:tab w:val="num" w:pos="5040"/>
        </w:tabs>
        <w:ind w:left="5040" w:hanging="360"/>
      </w:pPr>
      <w:rPr>
        <w:rFonts w:ascii="Times New Roman" w:hAnsi="Times New Roman" w:hint="default"/>
      </w:rPr>
    </w:lvl>
    <w:lvl w:ilvl="7" w:tplc="FAB800B0" w:tentative="1">
      <w:start w:val="1"/>
      <w:numFmt w:val="bullet"/>
      <w:lvlText w:val="•"/>
      <w:lvlJc w:val="left"/>
      <w:pPr>
        <w:tabs>
          <w:tab w:val="num" w:pos="5760"/>
        </w:tabs>
        <w:ind w:left="5760" w:hanging="360"/>
      </w:pPr>
      <w:rPr>
        <w:rFonts w:ascii="Times New Roman" w:hAnsi="Times New Roman" w:hint="default"/>
      </w:rPr>
    </w:lvl>
    <w:lvl w:ilvl="8" w:tplc="BB3451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AD40D39"/>
    <w:multiLevelType w:val="hybridMultilevel"/>
    <w:tmpl w:val="0890E696"/>
    <w:lvl w:ilvl="0" w:tplc="B3D2211A">
      <w:start w:val="1"/>
      <w:numFmt w:val="bullet"/>
      <w:lvlText w:val="•"/>
      <w:lvlJc w:val="left"/>
      <w:pPr>
        <w:tabs>
          <w:tab w:val="num" w:pos="720"/>
        </w:tabs>
        <w:ind w:left="720" w:hanging="360"/>
      </w:pPr>
      <w:rPr>
        <w:rFonts w:ascii="Times New Roman" w:hAnsi="Times New Roman" w:hint="default"/>
      </w:rPr>
    </w:lvl>
    <w:lvl w:ilvl="1" w:tplc="35BA9C66">
      <w:start w:val="302"/>
      <w:numFmt w:val="bullet"/>
      <w:lvlText w:val="o"/>
      <w:lvlJc w:val="left"/>
      <w:pPr>
        <w:tabs>
          <w:tab w:val="num" w:pos="1440"/>
        </w:tabs>
        <w:ind w:left="1440" w:hanging="360"/>
      </w:pPr>
      <w:rPr>
        <w:rFonts w:ascii="Courier New" w:hAnsi="Courier New" w:hint="default"/>
      </w:rPr>
    </w:lvl>
    <w:lvl w:ilvl="2" w:tplc="90F0BBCE" w:tentative="1">
      <w:start w:val="1"/>
      <w:numFmt w:val="bullet"/>
      <w:lvlText w:val="•"/>
      <w:lvlJc w:val="left"/>
      <w:pPr>
        <w:tabs>
          <w:tab w:val="num" w:pos="2160"/>
        </w:tabs>
        <w:ind w:left="2160" w:hanging="360"/>
      </w:pPr>
      <w:rPr>
        <w:rFonts w:ascii="Times New Roman" w:hAnsi="Times New Roman" w:hint="default"/>
      </w:rPr>
    </w:lvl>
    <w:lvl w:ilvl="3" w:tplc="7BF4D584" w:tentative="1">
      <w:start w:val="1"/>
      <w:numFmt w:val="bullet"/>
      <w:lvlText w:val="•"/>
      <w:lvlJc w:val="left"/>
      <w:pPr>
        <w:tabs>
          <w:tab w:val="num" w:pos="2880"/>
        </w:tabs>
        <w:ind w:left="2880" w:hanging="360"/>
      </w:pPr>
      <w:rPr>
        <w:rFonts w:ascii="Times New Roman" w:hAnsi="Times New Roman" w:hint="default"/>
      </w:rPr>
    </w:lvl>
    <w:lvl w:ilvl="4" w:tplc="B2EC9DB2" w:tentative="1">
      <w:start w:val="1"/>
      <w:numFmt w:val="bullet"/>
      <w:lvlText w:val="•"/>
      <w:lvlJc w:val="left"/>
      <w:pPr>
        <w:tabs>
          <w:tab w:val="num" w:pos="3600"/>
        </w:tabs>
        <w:ind w:left="3600" w:hanging="360"/>
      </w:pPr>
      <w:rPr>
        <w:rFonts w:ascii="Times New Roman" w:hAnsi="Times New Roman" w:hint="default"/>
      </w:rPr>
    </w:lvl>
    <w:lvl w:ilvl="5" w:tplc="3A24046C" w:tentative="1">
      <w:start w:val="1"/>
      <w:numFmt w:val="bullet"/>
      <w:lvlText w:val="•"/>
      <w:lvlJc w:val="left"/>
      <w:pPr>
        <w:tabs>
          <w:tab w:val="num" w:pos="4320"/>
        </w:tabs>
        <w:ind w:left="4320" w:hanging="360"/>
      </w:pPr>
      <w:rPr>
        <w:rFonts w:ascii="Times New Roman" w:hAnsi="Times New Roman" w:hint="default"/>
      </w:rPr>
    </w:lvl>
    <w:lvl w:ilvl="6" w:tplc="F36E85EA" w:tentative="1">
      <w:start w:val="1"/>
      <w:numFmt w:val="bullet"/>
      <w:lvlText w:val="•"/>
      <w:lvlJc w:val="left"/>
      <w:pPr>
        <w:tabs>
          <w:tab w:val="num" w:pos="5040"/>
        </w:tabs>
        <w:ind w:left="5040" w:hanging="360"/>
      </w:pPr>
      <w:rPr>
        <w:rFonts w:ascii="Times New Roman" w:hAnsi="Times New Roman" w:hint="default"/>
      </w:rPr>
    </w:lvl>
    <w:lvl w:ilvl="7" w:tplc="F79CB82C" w:tentative="1">
      <w:start w:val="1"/>
      <w:numFmt w:val="bullet"/>
      <w:lvlText w:val="•"/>
      <w:lvlJc w:val="left"/>
      <w:pPr>
        <w:tabs>
          <w:tab w:val="num" w:pos="5760"/>
        </w:tabs>
        <w:ind w:left="5760" w:hanging="360"/>
      </w:pPr>
      <w:rPr>
        <w:rFonts w:ascii="Times New Roman" w:hAnsi="Times New Roman" w:hint="default"/>
      </w:rPr>
    </w:lvl>
    <w:lvl w:ilvl="8" w:tplc="DF0C6BF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0A30BF"/>
    <w:multiLevelType w:val="hybridMultilevel"/>
    <w:tmpl w:val="8D545376"/>
    <w:lvl w:ilvl="0" w:tplc="37A8B93E">
      <w:start w:val="1"/>
      <w:numFmt w:val="bullet"/>
      <w:lvlText w:val="•"/>
      <w:lvlJc w:val="left"/>
      <w:pPr>
        <w:tabs>
          <w:tab w:val="num" w:pos="720"/>
        </w:tabs>
        <w:ind w:left="720" w:hanging="360"/>
      </w:pPr>
      <w:rPr>
        <w:rFonts w:ascii="Times New Roman" w:hAnsi="Times New Roman" w:hint="default"/>
      </w:rPr>
    </w:lvl>
    <w:lvl w:ilvl="1" w:tplc="192891DA" w:tentative="1">
      <w:start w:val="1"/>
      <w:numFmt w:val="bullet"/>
      <w:lvlText w:val="•"/>
      <w:lvlJc w:val="left"/>
      <w:pPr>
        <w:tabs>
          <w:tab w:val="num" w:pos="1440"/>
        </w:tabs>
        <w:ind w:left="1440" w:hanging="360"/>
      </w:pPr>
      <w:rPr>
        <w:rFonts w:ascii="Times New Roman" w:hAnsi="Times New Roman" w:hint="default"/>
      </w:rPr>
    </w:lvl>
    <w:lvl w:ilvl="2" w:tplc="DF72C650" w:tentative="1">
      <w:start w:val="1"/>
      <w:numFmt w:val="bullet"/>
      <w:lvlText w:val="•"/>
      <w:lvlJc w:val="left"/>
      <w:pPr>
        <w:tabs>
          <w:tab w:val="num" w:pos="2160"/>
        </w:tabs>
        <w:ind w:left="2160" w:hanging="360"/>
      </w:pPr>
      <w:rPr>
        <w:rFonts w:ascii="Times New Roman" w:hAnsi="Times New Roman" w:hint="default"/>
      </w:rPr>
    </w:lvl>
    <w:lvl w:ilvl="3" w:tplc="6E3A30FE" w:tentative="1">
      <w:start w:val="1"/>
      <w:numFmt w:val="bullet"/>
      <w:lvlText w:val="•"/>
      <w:lvlJc w:val="left"/>
      <w:pPr>
        <w:tabs>
          <w:tab w:val="num" w:pos="2880"/>
        </w:tabs>
        <w:ind w:left="2880" w:hanging="360"/>
      </w:pPr>
      <w:rPr>
        <w:rFonts w:ascii="Times New Roman" w:hAnsi="Times New Roman" w:hint="default"/>
      </w:rPr>
    </w:lvl>
    <w:lvl w:ilvl="4" w:tplc="03D0B56C" w:tentative="1">
      <w:start w:val="1"/>
      <w:numFmt w:val="bullet"/>
      <w:lvlText w:val="•"/>
      <w:lvlJc w:val="left"/>
      <w:pPr>
        <w:tabs>
          <w:tab w:val="num" w:pos="3600"/>
        </w:tabs>
        <w:ind w:left="3600" w:hanging="360"/>
      </w:pPr>
      <w:rPr>
        <w:rFonts w:ascii="Times New Roman" w:hAnsi="Times New Roman" w:hint="default"/>
      </w:rPr>
    </w:lvl>
    <w:lvl w:ilvl="5" w:tplc="9412F5CC" w:tentative="1">
      <w:start w:val="1"/>
      <w:numFmt w:val="bullet"/>
      <w:lvlText w:val="•"/>
      <w:lvlJc w:val="left"/>
      <w:pPr>
        <w:tabs>
          <w:tab w:val="num" w:pos="4320"/>
        </w:tabs>
        <w:ind w:left="4320" w:hanging="360"/>
      </w:pPr>
      <w:rPr>
        <w:rFonts w:ascii="Times New Roman" w:hAnsi="Times New Roman" w:hint="default"/>
      </w:rPr>
    </w:lvl>
    <w:lvl w:ilvl="6" w:tplc="4DAE7526" w:tentative="1">
      <w:start w:val="1"/>
      <w:numFmt w:val="bullet"/>
      <w:lvlText w:val="•"/>
      <w:lvlJc w:val="left"/>
      <w:pPr>
        <w:tabs>
          <w:tab w:val="num" w:pos="5040"/>
        </w:tabs>
        <w:ind w:left="5040" w:hanging="360"/>
      </w:pPr>
      <w:rPr>
        <w:rFonts w:ascii="Times New Roman" w:hAnsi="Times New Roman" w:hint="default"/>
      </w:rPr>
    </w:lvl>
    <w:lvl w:ilvl="7" w:tplc="D1D2F788" w:tentative="1">
      <w:start w:val="1"/>
      <w:numFmt w:val="bullet"/>
      <w:lvlText w:val="•"/>
      <w:lvlJc w:val="left"/>
      <w:pPr>
        <w:tabs>
          <w:tab w:val="num" w:pos="5760"/>
        </w:tabs>
        <w:ind w:left="5760" w:hanging="360"/>
      </w:pPr>
      <w:rPr>
        <w:rFonts w:ascii="Times New Roman" w:hAnsi="Times New Roman" w:hint="default"/>
      </w:rPr>
    </w:lvl>
    <w:lvl w:ilvl="8" w:tplc="DA987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0B3D22"/>
    <w:multiLevelType w:val="hybridMultilevel"/>
    <w:tmpl w:val="F6DAA612"/>
    <w:lvl w:ilvl="0" w:tplc="6C0A3080">
      <w:start w:val="1"/>
      <w:numFmt w:val="bullet"/>
      <w:lvlText w:val="•"/>
      <w:lvlJc w:val="left"/>
      <w:pPr>
        <w:tabs>
          <w:tab w:val="num" w:pos="720"/>
        </w:tabs>
        <w:ind w:left="720" w:hanging="360"/>
      </w:pPr>
      <w:rPr>
        <w:rFonts w:ascii="Times New Roman" w:hAnsi="Times New Roman" w:hint="default"/>
      </w:rPr>
    </w:lvl>
    <w:lvl w:ilvl="1" w:tplc="2312DF06" w:tentative="1">
      <w:start w:val="1"/>
      <w:numFmt w:val="bullet"/>
      <w:lvlText w:val="•"/>
      <w:lvlJc w:val="left"/>
      <w:pPr>
        <w:tabs>
          <w:tab w:val="num" w:pos="1440"/>
        </w:tabs>
        <w:ind w:left="1440" w:hanging="360"/>
      </w:pPr>
      <w:rPr>
        <w:rFonts w:ascii="Times New Roman" w:hAnsi="Times New Roman" w:hint="default"/>
      </w:rPr>
    </w:lvl>
    <w:lvl w:ilvl="2" w:tplc="6F104A70" w:tentative="1">
      <w:start w:val="1"/>
      <w:numFmt w:val="bullet"/>
      <w:lvlText w:val="•"/>
      <w:lvlJc w:val="left"/>
      <w:pPr>
        <w:tabs>
          <w:tab w:val="num" w:pos="2160"/>
        </w:tabs>
        <w:ind w:left="2160" w:hanging="360"/>
      </w:pPr>
      <w:rPr>
        <w:rFonts w:ascii="Times New Roman" w:hAnsi="Times New Roman" w:hint="default"/>
      </w:rPr>
    </w:lvl>
    <w:lvl w:ilvl="3" w:tplc="3C167648" w:tentative="1">
      <w:start w:val="1"/>
      <w:numFmt w:val="bullet"/>
      <w:lvlText w:val="•"/>
      <w:lvlJc w:val="left"/>
      <w:pPr>
        <w:tabs>
          <w:tab w:val="num" w:pos="2880"/>
        </w:tabs>
        <w:ind w:left="2880" w:hanging="360"/>
      </w:pPr>
      <w:rPr>
        <w:rFonts w:ascii="Times New Roman" w:hAnsi="Times New Roman" w:hint="default"/>
      </w:rPr>
    </w:lvl>
    <w:lvl w:ilvl="4" w:tplc="46046496" w:tentative="1">
      <w:start w:val="1"/>
      <w:numFmt w:val="bullet"/>
      <w:lvlText w:val="•"/>
      <w:lvlJc w:val="left"/>
      <w:pPr>
        <w:tabs>
          <w:tab w:val="num" w:pos="3600"/>
        </w:tabs>
        <w:ind w:left="3600" w:hanging="360"/>
      </w:pPr>
      <w:rPr>
        <w:rFonts w:ascii="Times New Roman" w:hAnsi="Times New Roman" w:hint="default"/>
      </w:rPr>
    </w:lvl>
    <w:lvl w:ilvl="5" w:tplc="5E0A2A9A" w:tentative="1">
      <w:start w:val="1"/>
      <w:numFmt w:val="bullet"/>
      <w:lvlText w:val="•"/>
      <w:lvlJc w:val="left"/>
      <w:pPr>
        <w:tabs>
          <w:tab w:val="num" w:pos="4320"/>
        </w:tabs>
        <w:ind w:left="4320" w:hanging="360"/>
      </w:pPr>
      <w:rPr>
        <w:rFonts w:ascii="Times New Roman" w:hAnsi="Times New Roman" w:hint="default"/>
      </w:rPr>
    </w:lvl>
    <w:lvl w:ilvl="6" w:tplc="DC1478CC" w:tentative="1">
      <w:start w:val="1"/>
      <w:numFmt w:val="bullet"/>
      <w:lvlText w:val="•"/>
      <w:lvlJc w:val="left"/>
      <w:pPr>
        <w:tabs>
          <w:tab w:val="num" w:pos="5040"/>
        </w:tabs>
        <w:ind w:left="5040" w:hanging="360"/>
      </w:pPr>
      <w:rPr>
        <w:rFonts w:ascii="Times New Roman" w:hAnsi="Times New Roman" w:hint="default"/>
      </w:rPr>
    </w:lvl>
    <w:lvl w:ilvl="7" w:tplc="CD8639F6" w:tentative="1">
      <w:start w:val="1"/>
      <w:numFmt w:val="bullet"/>
      <w:lvlText w:val="•"/>
      <w:lvlJc w:val="left"/>
      <w:pPr>
        <w:tabs>
          <w:tab w:val="num" w:pos="5760"/>
        </w:tabs>
        <w:ind w:left="5760" w:hanging="360"/>
      </w:pPr>
      <w:rPr>
        <w:rFonts w:ascii="Times New Roman" w:hAnsi="Times New Roman" w:hint="default"/>
      </w:rPr>
    </w:lvl>
    <w:lvl w:ilvl="8" w:tplc="E19EF05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1730CF6"/>
    <w:multiLevelType w:val="hybridMultilevel"/>
    <w:tmpl w:val="C02E507A"/>
    <w:lvl w:ilvl="0" w:tplc="CD165A0A">
      <w:start w:val="1"/>
      <w:numFmt w:val="bullet"/>
      <w:lvlText w:val="•"/>
      <w:lvlJc w:val="left"/>
      <w:pPr>
        <w:tabs>
          <w:tab w:val="num" w:pos="720"/>
        </w:tabs>
        <w:ind w:left="720" w:hanging="360"/>
      </w:pPr>
      <w:rPr>
        <w:rFonts w:ascii="Times New Roman" w:hAnsi="Times New Roman" w:hint="default"/>
      </w:rPr>
    </w:lvl>
    <w:lvl w:ilvl="1" w:tplc="BF747766" w:tentative="1">
      <w:start w:val="1"/>
      <w:numFmt w:val="bullet"/>
      <w:lvlText w:val="•"/>
      <w:lvlJc w:val="left"/>
      <w:pPr>
        <w:tabs>
          <w:tab w:val="num" w:pos="1440"/>
        </w:tabs>
        <w:ind w:left="1440" w:hanging="360"/>
      </w:pPr>
      <w:rPr>
        <w:rFonts w:ascii="Times New Roman" w:hAnsi="Times New Roman" w:hint="default"/>
      </w:rPr>
    </w:lvl>
    <w:lvl w:ilvl="2" w:tplc="048818B8" w:tentative="1">
      <w:start w:val="1"/>
      <w:numFmt w:val="bullet"/>
      <w:lvlText w:val="•"/>
      <w:lvlJc w:val="left"/>
      <w:pPr>
        <w:tabs>
          <w:tab w:val="num" w:pos="2160"/>
        </w:tabs>
        <w:ind w:left="2160" w:hanging="360"/>
      </w:pPr>
      <w:rPr>
        <w:rFonts w:ascii="Times New Roman" w:hAnsi="Times New Roman" w:hint="default"/>
      </w:rPr>
    </w:lvl>
    <w:lvl w:ilvl="3" w:tplc="9174985A" w:tentative="1">
      <w:start w:val="1"/>
      <w:numFmt w:val="bullet"/>
      <w:lvlText w:val="•"/>
      <w:lvlJc w:val="left"/>
      <w:pPr>
        <w:tabs>
          <w:tab w:val="num" w:pos="2880"/>
        </w:tabs>
        <w:ind w:left="2880" w:hanging="360"/>
      </w:pPr>
      <w:rPr>
        <w:rFonts w:ascii="Times New Roman" w:hAnsi="Times New Roman" w:hint="default"/>
      </w:rPr>
    </w:lvl>
    <w:lvl w:ilvl="4" w:tplc="3224E2BA" w:tentative="1">
      <w:start w:val="1"/>
      <w:numFmt w:val="bullet"/>
      <w:lvlText w:val="•"/>
      <w:lvlJc w:val="left"/>
      <w:pPr>
        <w:tabs>
          <w:tab w:val="num" w:pos="3600"/>
        </w:tabs>
        <w:ind w:left="3600" w:hanging="360"/>
      </w:pPr>
      <w:rPr>
        <w:rFonts w:ascii="Times New Roman" w:hAnsi="Times New Roman" w:hint="default"/>
      </w:rPr>
    </w:lvl>
    <w:lvl w:ilvl="5" w:tplc="AEEE6F9C" w:tentative="1">
      <w:start w:val="1"/>
      <w:numFmt w:val="bullet"/>
      <w:lvlText w:val="•"/>
      <w:lvlJc w:val="left"/>
      <w:pPr>
        <w:tabs>
          <w:tab w:val="num" w:pos="4320"/>
        </w:tabs>
        <w:ind w:left="4320" w:hanging="360"/>
      </w:pPr>
      <w:rPr>
        <w:rFonts w:ascii="Times New Roman" w:hAnsi="Times New Roman" w:hint="default"/>
      </w:rPr>
    </w:lvl>
    <w:lvl w:ilvl="6" w:tplc="3FDE8686" w:tentative="1">
      <w:start w:val="1"/>
      <w:numFmt w:val="bullet"/>
      <w:lvlText w:val="•"/>
      <w:lvlJc w:val="left"/>
      <w:pPr>
        <w:tabs>
          <w:tab w:val="num" w:pos="5040"/>
        </w:tabs>
        <w:ind w:left="5040" w:hanging="360"/>
      </w:pPr>
      <w:rPr>
        <w:rFonts w:ascii="Times New Roman" w:hAnsi="Times New Roman" w:hint="default"/>
      </w:rPr>
    </w:lvl>
    <w:lvl w:ilvl="7" w:tplc="26FACF9E" w:tentative="1">
      <w:start w:val="1"/>
      <w:numFmt w:val="bullet"/>
      <w:lvlText w:val="•"/>
      <w:lvlJc w:val="left"/>
      <w:pPr>
        <w:tabs>
          <w:tab w:val="num" w:pos="5760"/>
        </w:tabs>
        <w:ind w:left="5760" w:hanging="360"/>
      </w:pPr>
      <w:rPr>
        <w:rFonts w:ascii="Times New Roman" w:hAnsi="Times New Roman" w:hint="default"/>
      </w:rPr>
    </w:lvl>
    <w:lvl w:ilvl="8" w:tplc="64EC149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26024F7"/>
    <w:multiLevelType w:val="hybridMultilevel"/>
    <w:tmpl w:val="8A5A393C"/>
    <w:lvl w:ilvl="0" w:tplc="6F7A0D32">
      <w:start w:val="1"/>
      <w:numFmt w:val="bullet"/>
      <w:lvlText w:val="•"/>
      <w:lvlJc w:val="left"/>
      <w:pPr>
        <w:tabs>
          <w:tab w:val="num" w:pos="720"/>
        </w:tabs>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193A82"/>
    <w:multiLevelType w:val="hybridMultilevel"/>
    <w:tmpl w:val="94B6AADC"/>
    <w:lvl w:ilvl="0" w:tplc="6D20C7CC">
      <w:start w:val="1"/>
      <w:numFmt w:val="bullet"/>
      <w:lvlText w:val="•"/>
      <w:lvlJc w:val="left"/>
      <w:pPr>
        <w:tabs>
          <w:tab w:val="num" w:pos="720"/>
        </w:tabs>
        <w:ind w:left="720" w:hanging="360"/>
      </w:pPr>
      <w:rPr>
        <w:rFonts w:ascii="Times New Roman" w:hAnsi="Times New Roman" w:hint="default"/>
      </w:rPr>
    </w:lvl>
    <w:lvl w:ilvl="1" w:tplc="5ED808C6">
      <w:start w:val="302"/>
      <w:numFmt w:val="bullet"/>
      <w:lvlText w:val="o"/>
      <w:lvlJc w:val="left"/>
      <w:pPr>
        <w:tabs>
          <w:tab w:val="num" w:pos="1440"/>
        </w:tabs>
        <w:ind w:left="1440" w:hanging="360"/>
      </w:pPr>
      <w:rPr>
        <w:rFonts w:ascii="Courier New" w:hAnsi="Courier New" w:hint="default"/>
      </w:rPr>
    </w:lvl>
    <w:lvl w:ilvl="2" w:tplc="16343D38">
      <w:start w:val="302"/>
      <w:numFmt w:val="bullet"/>
      <w:lvlText w:val="o"/>
      <w:lvlJc w:val="left"/>
      <w:pPr>
        <w:tabs>
          <w:tab w:val="num" w:pos="2160"/>
        </w:tabs>
        <w:ind w:left="2160" w:hanging="360"/>
      </w:pPr>
      <w:rPr>
        <w:rFonts w:ascii="Courier New" w:hAnsi="Courier New" w:hint="default"/>
      </w:rPr>
    </w:lvl>
    <w:lvl w:ilvl="3" w:tplc="10D4DA06" w:tentative="1">
      <w:start w:val="1"/>
      <w:numFmt w:val="bullet"/>
      <w:lvlText w:val="•"/>
      <w:lvlJc w:val="left"/>
      <w:pPr>
        <w:tabs>
          <w:tab w:val="num" w:pos="2880"/>
        </w:tabs>
        <w:ind w:left="2880" w:hanging="360"/>
      </w:pPr>
      <w:rPr>
        <w:rFonts w:ascii="Times New Roman" w:hAnsi="Times New Roman" w:hint="default"/>
      </w:rPr>
    </w:lvl>
    <w:lvl w:ilvl="4" w:tplc="B18A6F0E" w:tentative="1">
      <w:start w:val="1"/>
      <w:numFmt w:val="bullet"/>
      <w:lvlText w:val="•"/>
      <w:lvlJc w:val="left"/>
      <w:pPr>
        <w:tabs>
          <w:tab w:val="num" w:pos="3600"/>
        </w:tabs>
        <w:ind w:left="3600" w:hanging="360"/>
      </w:pPr>
      <w:rPr>
        <w:rFonts w:ascii="Times New Roman" w:hAnsi="Times New Roman" w:hint="default"/>
      </w:rPr>
    </w:lvl>
    <w:lvl w:ilvl="5" w:tplc="FE62C432" w:tentative="1">
      <w:start w:val="1"/>
      <w:numFmt w:val="bullet"/>
      <w:lvlText w:val="•"/>
      <w:lvlJc w:val="left"/>
      <w:pPr>
        <w:tabs>
          <w:tab w:val="num" w:pos="4320"/>
        </w:tabs>
        <w:ind w:left="4320" w:hanging="360"/>
      </w:pPr>
      <w:rPr>
        <w:rFonts w:ascii="Times New Roman" w:hAnsi="Times New Roman" w:hint="default"/>
      </w:rPr>
    </w:lvl>
    <w:lvl w:ilvl="6" w:tplc="61FC9096" w:tentative="1">
      <w:start w:val="1"/>
      <w:numFmt w:val="bullet"/>
      <w:lvlText w:val="•"/>
      <w:lvlJc w:val="left"/>
      <w:pPr>
        <w:tabs>
          <w:tab w:val="num" w:pos="5040"/>
        </w:tabs>
        <w:ind w:left="5040" w:hanging="360"/>
      </w:pPr>
      <w:rPr>
        <w:rFonts w:ascii="Times New Roman" w:hAnsi="Times New Roman" w:hint="default"/>
      </w:rPr>
    </w:lvl>
    <w:lvl w:ilvl="7" w:tplc="53A44DA0" w:tentative="1">
      <w:start w:val="1"/>
      <w:numFmt w:val="bullet"/>
      <w:lvlText w:val="•"/>
      <w:lvlJc w:val="left"/>
      <w:pPr>
        <w:tabs>
          <w:tab w:val="num" w:pos="5760"/>
        </w:tabs>
        <w:ind w:left="5760" w:hanging="360"/>
      </w:pPr>
      <w:rPr>
        <w:rFonts w:ascii="Times New Roman" w:hAnsi="Times New Roman" w:hint="default"/>
      </w:rPr>
    </w:lvl>
    <w:lvl w:ilvl="8" w:tplc="4B1E1EE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BC375A"/>
    <w:multiLevelType w:val="hybridMultilevel"/>
    <w:tmpl w:val="5A54D85E"/>
    <w:lvl w:ilvl="0" w:tplc="6E448380">
      <w:start w:val="1"/>
      <w:numFmt w:val="bullet"/>
      <w:lvlText w:val="•"/>
      <w:lvlJc w:val="left"/>
      <w:pPr>
        <w:tabs>
          <w:tab w:val="num" w:pos="720"/>
        </w:tabs>
        <w:ind w:left="720" w:hanging="360"/>
      </w:pPr>
      <w:rPr>
        <w:rFonts w:ascii="Times New Roman" w:hAnsi="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937A5876">
      <w:start w:val="1"/>
      <w:numFmt w:val="bullet"/>
      <w:lvlText w:val="•"/>
      <w:lvlJc w:val="left"/>
      <w:pPr>
        <w:tabs>
          <w:tab w:val="num" w:pos="2160"/>
        </w:tabs>
        <w:ind w:left="2160" w:hanging="360"/>
      </w:pPr>
      <w:rPr>
        <w:rFonts w:ascii="Times New Roman" w:hAnsi="Times New Roman" w:hint="default"/>
      </w:rPr>
    </w:lvl>
    <w:lvl w:ilvl="3" w:tplc="19ECF286" w:tentative="1">
      <w:start w:val="1"/>
      <w:numFmt w:val="bullet"/>
      <w:lvlText w:val="•"/>
      <w:lvlJc w:val="left"/>
      <w:pPr>
        <w:tabs>
          <w:tab w:val="num" w:pos="2880"/>
        </w:tabs>
        <w:ind w:left="2880" w:hanging="360"/>
      </w:pPr>
      <w:rPr>
        <w:rFonts w:ascii="Times New Roman" w:hAnsi="Times New Roman" w:hint="default"/>
      </w:rPr>
    </w:lvl>
    <w:lvl w:ilvl="4" w:tplc="9D78A7A0" w:tentative="1">
      <w:start w:val="1"/>
      <w:numFmt w:val="bullet"/>
      <w:lvlText w:val="•"/>
      <w:lvlJc w:val="left"/>
      <w:pPr>
        <w:tabs>
          <w:tab w:val="num" w:pos="3600"/>
        </w:tabs>
        <w:ind w:left="3600" w:hanging="360"/>
      </w:pPr>
      <w:rPr>
        <w:rFonts w:ascii="Times New Roman" w:hAnsi="Times New Roman" w:hint="default"/>
      </w:rPr>
    </w:lvl>
    <w:lvl w:ilvl="5" w:tplc="374CBA38" w:tentative="1">
      <w:start w:val="1"/>
      <w:numFmt w:val="bullet"/>
      <w:lvlText w:val="•"/>
      <w:lvlJc w:val="left"/>
      <w:pPr>
        <w:tabs>
          <w:tab w:val="num" w:pos="4320"/>
        </w:tabs>
        <w:ind w:left="4320" w:hanging="360"/>
      </w:pPr>
      <w:rPr>
        <w:rFonts w:ascii="Times New Roman" w:hAnsi="Times New Roman" w:hint="default"/>
      </w:rPr>
    </w:lvl>
    <w:lvl w:ilvl="6" w:tplc="7C2C057E" w:tentative="1">
      <w:start w:val="1"/>
      <w:numFmt w:val="bullet"/>
      <w:lvlText w:val="•"/>
      <w:lvlJc w:val="left"/>
      <w:pPr>
        <w:tabs>
          <w:tab w:val="num" w:pos="5040"/>
        </w:tabs>
        <w:ind w:left="5040" w:hanging="360"/>
      </w:pPr>
      <w:rPr>
        <w:rFonts w:ascii="Times New Roman" w:hAnsi="Times New Roman" w:hint="default"/>
      </w:rPr>
    </w:lvl>
    <w:lvl w:ilvl="7" w:tplc="20D0393E" w:tentative="1">
      <w:start w:val="1"/>
      <w:numFmt w:val="bullet"/>
      <w:lvlText w:val="•"/>
      <w:lvlJc w:val="left"/>
      <w:pPr>
        <w:tabs>
          <w:tab w:val="num" w:pos="5760"/>
        </w:tabs>
        <w:ind w:left="5760" w:hanging="360"/>
      </w:pPr>
      <w:rPr>
        <w:rFonts w:ascii="Times New Roman" w:hAnsi="Times New Roman" w:hint="default"/>
      </w:rPr>
    </w:lvl>
    <w:lvl w:ilvl="8" w:tplc="77AEE32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32F6AA1"/>
    <w:multiLevelType w:val="hybridMultilevel"/>
    <w:tmpl w:val="CEF4E26C"/>
    <w:lvl w:ilvl="0" w:tplc="F3244094">
      <w:start w:val="1"/>
      <w:numFmt w:val="bullet"/>
      <w:lvlText w:val="•"/>
      <w:lvlJc w:val="left"/>
      <w:pPr>
        <w:tabs>
          <w:tab w:val="num" w:pos="720"/>
        </w:tabs>
        <w:ind w:left="720" w:hanging="360"/>
      </w:pPr>
      <w:rPr>
        <w:rFonts w:ascii="Times New Roman" w:hAnsi="Times New Roman" w:hint="default"/>
      </w:rPr>
    </w:lvl>
    <w:lvl w:ilvl="1" w:tplc="CEE6F266" w:tentative="1">
      <w:start w:val="1"/>
      <w:numFmt w:val="bullet"/>
      <w:lvlText w:val="•"/>
      <w:lvlJc w:val="left"/>
      <w:pPr>
        <w:tabs>
          <w:tab w:val="num" w:pos="1440"/>
        </w:tabs>
        <w:ind w:left="1440" w:hanging="360"/>
      </w:pPr>
      <w:rPr>
        <w:rFonts w:ascii="Times New Roman" w:hAnsi="Times New Roman" w:hint="default"/>
      </w:rPr>
    </w:lvl>
    <w:lvl w:ilvl="2" w:tplc="F642F148" w:tentative="1">
      <w:start w:val="1"/>
      <w:numFmt w:val="bullet"/>
      <w:lvlText w:val="•"/>
      <w:lvlJc w:val="left"/>
      <w:pPr>
        <w:tabs>
          <w:tab w:val="num" w:pos="2160"/>
        </w:tabs>
        <w:ind w:left="2160" w:hanging="360"/>
      </w:pPr>
      <w:rPr>
        <w:rFonts w:ascii="Times New Roman" w:hAnsi="Times New Roman" w:hint="default"/>
      </w:rPr>
    </w:lvl>
    <w:lvl w:ilvl="3" w:tplc="21B6C0BC" w:tentative="1">
      <w:start w:val="1"/>
      <w:numFmt w:val="bullet"/>
      <w:lvlText w:val="•"/>
      <w:lvlJc w:val="left"/>
      <w:pPr>
        <w:tabs>
          <w:tab w:val="num" w:pos="2880"/>
        </w:tabs>
        <w:ind w:left="2880" w:hanging="360"/>
      </w:pPr>
      <w:rPr>
        <w:rFonts w:ascii="Times New Roman" w:hAnsi="Times New Roman" w:hint="default"/>
      </w:rPr>
    </w:lvl>
    <w:lvl w:ilvl="4" w:tplc="66C6419E" w:tentative="1">
      <w:start w:val="1"/>
      <w:numFmt w:val="bullet"/>
      <w:lvlText w:val="•"/>
      <w:lvlJc w:val="left"/>
      <w:pPr>
        <w:tabs>
          <w:tab w:val="num" w:pos="3600"/>
        </w:tabs>
        <w:ind w:left="3600" w:hanging="360"/>
      </w:pPr>
      <w:rPr>
        <w:rFonts w:ascii="Times New Roman" w:hAnsi="Times New Roman" w:hint="default"/>
      </w:rPr>
    </w:lvl>
    <w:lvl w:ilvl="5" w:tplc="DFBCD0E6" w:tentative="1">
      <w:start w:val="1"/>
      <w:numFmt w:val="bullet"/>
      <w:lvlText w:val="•"/>
      <w:lvlJc w:val="left"/>
      <w:pPr>
        <w:tabs>
          <w:tab w:val="num" w:pos="4320"/>
        </w:tabs>
        <w:ind w:left="4320" w:hanging="360"/>
      </w:pPr>
      <w:rPr>
        <w:rFonts w:ascii="Times New Roman" w:hAnsi="Times New Roman" w:hint="default"/>
      </w:rPr>
    </w:lvl>
    <w:lvl w:ilvl="6" w:tplc="ABDECE8C" w:tentative="1">
      <w:start w:val="1"/>
      <w:numFmt w:val="bullet"/>
      <w:lvlText w:val="•"/>
      <w:lvlJc w:val="left"/>
      <w:pPr>
        <w:tabs>
          <w:tab w:val="num" w:pos="5040"/>
        </w:tabs>
        <w:ind w:left="5040" w:hanging="360"/>
      </w:pPr>
      <w:rPr>
        <w:rFonts w:ascii="Times New Roman" w:hAnsi="Times New Roman" w:hint="default"/>
      </w:rPr>
    </w:lvl>
    <w:lvl w:ilvl="7" w:tplc="7E922B74" w:tentative="1">
      <w:start w:val="1"/>
      <w:numFmt w:val="bullet"/>
      <w:lvlText w:val="•"/>
      <w:lvlJc w:val="left"/>
      <w:pPr>
        <w:tabs>
          <w:tab w:val="num" w:pos="5760"/>
        </w:tabs>
        <w:ind w:left="5760" w:hanging="360"/>
      </w:pPr>
      <w:rPr>
        <w:rFonts w:ascii="Times New Roman" w:hAnsi="Times New Roman" w:hint="default"/>
      </w:rPr>
    </w:lvl>
    <w:lvl w:ilvl="8" w:tplc="531494B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97E0934"/>
    <w:multiLevelType w:val="hybridMultilevel"/>
    <w:tmpl w:val="05EEDC8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CCD66BD"/>
    <w:multiLevelType w:val="hybridMultilevel"/>
    <w:tmpl w:val="56569774"/>
    <w:lvl w:ilvl="0" w:tplc="B0E25754">
      <w:start w:val="1"/>
      <w:numFmt w:val="bullet"/>
      <w:lvlText w:val="•"/>
      <w:lvlJc w:val="left"/>
      <w:pPr>
        <w:tabs>
          <w:tab w:val="num" w:pos="720"/>
        </w:tabs>
        <w:ind w:left="720" w:hanging="360"/>
      </w:pPr>
      <w:rPr>
        <w:rFonts w:ascii="Times New Roman" w:hAnsi="Times New Roman" w:hint="default"/>
      </w:rPr>
    </w:lvl>
    <w:lvl w:ilvl="1" w:tplc="BF0E0CC4" w:tentative="1">
      <w:start w:val="1"/>
      <w:numFmt w:val="bullet"/>
      <w:lvlText w:val="•"/>
      <w:lvlJc w:val="left"/>
      <w:pPr>
        <w:tabs>
          <w:tab w:val="num" w:pos="1440"/>
        </w:tabs>
        <w:ind w:left="1440" w:hanging="360"/>
      </w:pPr>
      <w:rPr>
        <w:rFonts w:ascii="Times New Roman" w:hAnsi="Times New Roman" w:hint="default"/>
      </w:rPr>
    </w:lvl>
    <w:lvl w:ilvl="2" w:tplc="1690EBB2" w:tentative="1">
      <w:start w:val="1"/>
      <w:numFmt w:val="bullet"/>
      <w:lvlText w:val="•"/>
      <w:lvlJc w:val="left"/>
      <w:pPr>
        <w:tabs>
          <w:tab w:val="num" w:pos="2160"/>
        </w:tabs>
        <w:ind w:left="2160" w:hanging="360"/>
      </w:pPr>
      <w:rPr>
        <w:rFonts w:ascii="Times New Roman" w:hAnsi="Times New Roman" w:hint="default"/>
      </w:rPr>
    </w:lvl>
    <w:lvl w:ilvl="3" w:tplc="B87AA106" w:tentative="1">
      <w:start w:val="1"/>
      <w:numFmt w:val="bullet"/>
      <w:lvlText w:val="•"/>
      <w:lvlJc w:val="left"/>
      <w:pPr>
        <w:tabs>
          <w:tab w:val="num" w:pos="2880"/>
        </w:tabs>
        <w:ind w:left="2880" w:hanging="360"/>
      </w:pPr>
      <w:rPr>
        <w:rFonts w:ascii="Times New Roman" w:hAnsi="Times New Roman" w:hint="default"/>
      </w:rPr>
    </w:lvl>
    <w:lvl w:ilvl="4" w:tplc="F4446D84" w:tentative="1">
      <w:start w:val="1"/>
      <w:numFmt w:val="bullet"/>
      <w:lvlText w:val="•"/>
      <w:lvlJc w:val="left"/>
      <w:pPr>
        <w:tabs>
          <w:tab w:val="num" w:pos="3600"/>
        </w:tabs>
        <w:ind w:left="3600" w:hanging="360"/>
      </w:pPr>
      <w:rPr>
        <w:rFonts w:ascii="Times New Roman" w:hAnsi="Times New Roman" w:hint="default"/>
      </w:rPr>
    </w:lvl>
    <w:lvl w:ilvl="5" w:tplc="FCC23E04" w:tentative="1">
      <w:start w:val="1"/>
      <w:numFmt w:val="bullet"/>
      <w:lvlText w:val="•"/>
      <w:lvlJc w:val="left"/>
      <w:pPr>
        <w:tabs>
          <w:tab w:val="num" w:pos="4320"/>
        </w:tabs>
        <w:ind w:left="4320" w:hanging="360"/>
      </w:pPr>
      <w:rPr>
        <w:rFonts w:ascii="Times New Roman" w:hAnsi="Times New Roman" w:hint="default"/>
      </w:rPr>
    </w:lvl>
    <w:lvl w:ilvl="6" w:tplc="8DDA88B4" w:tentative="1">
      <w:start w:val="1"/>
      <w:numFmt w:val="bullet"/>
      <w:lvlText w:val="•"/>
      <w:lvlJc w:val="left"/>
      <w:pPr>
        <w:tabs>
          <w:tab w:val="num" w:pos="5040"/>
        </w:tabs>
        <w:ind w:left="5040" w:hanging="360"/>
      </w:pPr>
      <w:rPr>
        <w:rFonts w:ascii="Times New Roman" w:hAnsi="Times New Roman" w:hint="default"/>
      </w:rPr>
    </w:lvl>
    <w:lvl w:ilvl="7" w:tplc="C60C5DC2" w:tentative="1">
      <w:start w:val="1"/>
      <w:numFmt w:val="bullet"/>
      <w:lvlText w:val="•"/>
      <w:lvlJc w:val="left"/>
      <w:pPr>
        <w:tabs>
          <w:tab w:val="num" w:pos="5760"/>
        </w:tabs>
        <w:ind w:left="5760" w:hanging="360"/>
      </w:pPr>
      <w:rPr>
        <w:rFonts w:ascii="Times New Roman" w:hAnsi="Times New Roman" w:hint="default"/>
      </w:rPr>
    </w:lvl>
    <w:lvl w:ilvl="8" w:tplc="472021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D75B31"/>
    <w:multiLevelType w:val="hybridMultilevel"/>
    <w:tmpl w:val="783E76F8"/>
    <w:lvl w:ilvl="0" w:tplc="69CC314C">
      <w:start w:val="1"/>
      <w:numFmt w:val="bullet"/>
      <w:lvlText w:val="•"/>
      <w:lvlJc w:val="left"/>
      <w:pPr>
        <w:tabs>
          <w:tab w:val="num" w:pos="720"/>
        </w:tabs>
        <w:ind w:left="720" w:hanging="360"/>
      </w:pPr>
      <w:rPr>
        <w:rFonts w:ascii="Times New Roman" w:hAnsi="Times New Roman" w:hint="default"/>
      </w:rPr>
    </w:lvl>
    <w:lvl w:ilvl="1" w:tplc="A42E12FE">
      <w:start w:val="302"/>
      <w:numFmt w:val="bullet"/>
      <w:lvlText w:val="o"/>
      <w:lvlJc w:val="left"/>
      <w:pPr>
        <w:tabs>
          <w:tab w:val="num" w:pos="1440"/>
        </w:tabs>
        <w:ind w:left="1440" w:hanging="360"/>
      </w:pPr>
      <w:rPr>
        <w:rFonts w:ascii="Courier New" w:hAnsi="Courier New" w:hint="default"/>
      </w:rPr>
    </w:lvl>
    <w:lvl w:ilvl="2" w:tplc="F50C616E" w:tentative="1">
      <w:start w:val="1"/>
      <w:numFmt w:val="bullet"/>
      <w:lvlText w:val="•"/>
      <w:lvlJc w:val="left"/>
      <w:pPr>
        <w:tabs>
          <w:tab w:val="num" w:pos="2160"/>
        </w:tabs>
        <w:ind w:left="2160" w:hanging="360"/>
      </w:pPr>
      <w:rPr>
        <w:rFonts w:ascii="Times New Roman" w:hAnsi="Times New Roman" w:hint="default"/>
      </w:rPr>
    </w:lvl>
    <w:lvl w:ilvl="3" w:tplc="22FEDDA2" w:tentative="1">
      <w:start w:val="1"/>
      <w:numFmt w:val="bullet"/>
      <w:lvlText w:val="•"/>
      <w:lvlJc w:val="left"/>
      <w:pPr>
        <w:tabs>
          <w:tab w:val="num" w:pos="2880"/>
        </w:tabs>
        <w:ind w:left="2880" w:hanging="360"/>
      </w:pPr>
      <w:rPr>
        <w:rFonts w:ascii="Times New Roman" w:hAnsi="Times New Roman" w:hint="default"/>
      </w:rPr>
    </w:lvl>
    <w:lvl w:ilvl="4" w:tplc="160AD2F4" w:tentative="1">
      <w:start w:val="1"/>
      <w:numFmt w:val="bullet"/>
      <w:lvlText w:val="•"/>
      <w:lvlJc w:val="left"/>
      <w:pPr>
        <w:tabs>
          <w:tab w:val="num" w:pos="3600"/>
        </w:tabs>
        <w:ind w:left="3600" w:hanging="360"/>
      </w:pPr>
      <w:rPr>
        <w:rFonts w:ascii="Times New Roman" w:hAnsi="Times New Roman" w:hint="default"/>
      </w:rPr>
    </w:lvl>
    <w:lvl w:ilvl="5" w:tplc="5C243466" w:tentative="1">
      <w:start w:val="1"/>
      <w:numFmt w:val="bullet"/>
      <w:lvlText w:val="•"/>
      <w:lvlJc w:val="left"/>
      <w:pPr>
        <w:tabs>
          <w:tab w:val="num" w:pos="4320"/>
        </w:tabs>
        <w:ind w:left="4320" w:hanging="360"/>
      </w:pPr>
      <w:rPr>
        <w:rFonts w:ascii="Times New Roman" w:hAnsi="Times New Roman" w:hint="default"/>
      </w:rPr>
    </w:lvl>
    <w:lvl w:ilvl="6" w:tplc="810E9600" w:tentative="1">
      <w:start w:val="1"/>
      <w:numFmt w:val="bullet"/>
      <w:lvlText w:val="•"/>
      <w:lvlJc w:val="left"/>
      <w:pPr>
        <w:tabs>
          <w:tab w:val="num" w:pos="5040"/>
        </w:tabs>
        <w:ind w:left="5040" w:hanging="360"/>
      </w:pPr>
      <w:rPr>
        <w:rFonts w:ascii="Times New Roman" w:hAnsi="Times New Roman" w:hint="default"/>
      </w:rPr>
    </w:lvl>
    <w:lvl w:ilvl="7" w:tplc="FEC68BF2" w:tentative="1">
      <w:start w:val="1"/>
      <w:numFmt w:val="bullet"/>
      <w:lvlText w:val="•"/>
      <w:lvlJc w:val="left"/>
      <w:pPr>
        <w:tabs>
          <w:tab w:val="num" w:pos="5760"/>
        </w:tabs>
        <w:ind w:left="5760" w:hanging="360"/>
      </w:pPr>
      <w:rPr>
        <w:rFonts w:ascii="Times New Roman" w:hAnsi="Times New Roman" w:hint="default"/>
      </w:rPr>
    </w:lvl>
    <w:lvl w:ilvl="8" w:tplc="534E4CF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3DC400C"/>
    <w:multiLevelType w:val="hybridMultilevel"/>
    <w:tmpl w:val="815E5AEE"/>
    <w:lvl w:ilvl="0" w:tplc="BD2E0AC4">
      <w:start w:val="1"/>
      <w:numFmt w:val="bullet"/>
      <w:lvlText w:val="•"/>
      <w:lvlJc w:val="left"/>
      <w:pPr>
        <w:tabs>
          <w:tab w:val="num" w:pos="720"/>
        </w:tabs>
        <w:ind w:left="720" w:hanging="360"/>
      </w:pPr>
      <w:rPr>
        <w:rFonts w:ascii="Times New Roman" w:hAnsi="Times New Roman" w:hint="default"/>
      </w:rPr>
    </w:lvl>
    <w:lvl w:ilvl="1" w:tplc="6DF23AD8">
      <w:start w:val="302"/>
      <w:numFmt w:val="bullet"/>
      <w:lvlText w:val="o"/>
      <w:lvlJc w:val="left"/>
      <w:pPr>
        <w:tabs>
          <w:tab w:val="num" w:pos="1440"/>
        </w:tabs>
        <w:ind w:left="1440" w:hanging="360"/>
      </w:pPr>
      <w:rPr>
        <w:rFonts w:ascii="Courier New" w:hAnsi="Courier New" w:hint="default"/>
      </w:rPr>
    </w:lvl>
    <w:lvl w:ilvl="2" w:tplc="E834B368" w:tentative="1">
      <w:start w:val="1"/>
      <w:numFmt w:val="bullet"/>
      <w:lvlText w:val="•"/>
      <w:lvlJc w:val="left"/>
      <w:pPr>
        <w:tabs>
          <w:tab w:val="num" w:pos="2160"/>
        </w:tabs>
        <w:ind w:left="2160" w:hanging="360"/>
      </w:pPr>
      <w:rPr>
        <w:rFonts w:ascii="Times New Roman" w:hAnsi="Times New Roman" w:hint="default"/>
      </w:rPr>
    </w:lvl>
    <w:lvl w:ilvl="3" w:tplc="501A82F2" w:tentative="1">
      <w:start w:val="1"/>
      <w:numFmt w:val="bullet"/>
      <w:lvlText w:val="•"/>
      <w:lvlJc w:val="left"/>
      <w:pPr>
        <w:tabs>
          <w:tab w:val="num" w:pos="2880"/>
        </w:tabs>
        <w:ind w:left="2880" w:hanging="360"/>
      </w:pPr>
      <w:rPr>
        <w:rFonts w:ascii="Times New Roman" w:hAnsi="Times New Roman" w:hint="default"/>
      </w:rPr>
    </w:lvl>
    <w:lvl w:ilvl="4" w:tplc="1EF26970" w:tentative="1">
      <w:start w:val="1"/>
      <w:numFmt w:val="bullet"/>
      <w:lvlText w:val="•"/>
      <w:lvlJc w:val="left"/>
      <w:pPr>
        <w:tabs>
          <w:tab w:val="num" w:pos="3600"/>
        </w:tabs>
        <w:ind w:left="3600" w:hanging="360"/>
      </w:pPr>
      <w:rPr>
        <w:rFonts w:ascii="Times New Roman" w:hAnsi="Times New Roman" w:hint="default"/>
      </w:rPr>
    </w:lvl>
    <w:lvl w:ilvl="5" w:tplc="468A848A" w:tentative="1">
      <w:start w:val="1"/>
      <w:numFmt w:val="bullet"/>
      <w:lvlText w:val="•"/>
      <w:lvlJc w:val="left"/>
      <w:pPr>
        <w:tabs>
          <w:tab w:val="num" w:pos="4320"/>
        </w:tabs>
        <w:ind w:left="4320" w:hanging="360"/>
      </w:pPr>
      <w:rPr>
        <w:rFonts w:ascii="Times New Roman" w:hAnsi="Times New Roman" w:hint="default"/>
      </w:rPr>
    </w:lvl>
    <w:lvl w:ilvl="6" w:tplc="1214F91C" w:tentative="1">
      <w:start w:val="1"/>
      <w:numFmt w:val="bullet"/>
      <w:lvlText w:val="•"/>
      <w:lvlJc w:val="left"/>
      <w:pPr>
        <w:tabs>
          <w:tab w:val="num" w:pos="5040"/>
        </w:tabs>
        <w:ind w:left="5040" w:hanging="360"/>
      </w:pPr>
      <w:rPr>
        <w:rFonts w:ascii="Times New Roman" w:hAnsi="Times New Roman" w:hint="default"/>
      </w:rPr>
    </w:lvl>
    <w:lvl w:ilvl="7" w:tplc="409610FE" w:tentative="1">
      <w:start w:val="1"/>
      <w:numFmt w:val="bullet"/>
      <w:lvlText w:val="•"/>
      <w:lvlJc w:val="left"/>
      <w:pPr>
        <w:tabs>
          <w:tab w:val="num" w:pos="5760"/>
        </w:tabs>
        <w:ind w:left="5760" w:hanging="360"/>
      </w:pPr>
      <w:rPr>
        <w:rFonts w:ascii="Times New Roman" w:hAnsi="Times New Roman" w:hint="default"/>
      </w:rPr>
    </w:lvl>
    <w:lvl w:ilvl="8" w:tplc="658878C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A90114"/>
    <w:multiLevelType w:val="hybridMultilevel"/>
    <w:tmpl w:val="F3B61D5E"/>
    <w:lvl w:ilvl="0" w:tplc="67A8130C">
      <w:start w:val="1"/>
      <w:numFmt w:val="bullet"/>
      <w:lvlText w:val="•"/>
      <w:lvlJc w:val="left"/>
      <w:pPr>
        <w:tabs>
          <w:tab w:val="num" w:pos="720"/>
        </w:tabs>
        <w:ind w:left="720" w:hanging="360"/>
      </w:pPr>
      <w:rPr>
        <w:rFonts w:ascii="Times New Roman" w:hAnsi="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5C9ADBC8" w:tentative="1">
      <w:start w:val="1"/>
      <w:numFmt w:val="bullet"/>
      <w:lvlText w:val="•"/>
      <w:lvlJc w:val="left"/>
      <w:pPr>
        <w:tabs>
          <w:tab w:val="num" w:pos="2160"/>
        </w:tabs>
        <w:ind w:left="2160" w:hanging="360"/>
      </w:pPr>
      <w:rPr>
        <w:rFonts w:ascii="Times New Roman" w:hAnsi="Times New Roman" w:hint="default"/>
      </w:rPr>
    </w:lvl>
    <w:lvl w:ilvl="3" w:tplc="483237A6" w:tentative="1">
      <w:start w:val="1"/>
      <w:numFmt w:val="bullet"/>
      <w:lvlText w:val="•"/>
      <w:lvlJc w:val="left"/>
      <w:pPr>
        <w:tabs>
          <w:tab w:val="num" w:pos="2880"/>
        </w:tabs>
        <w:ind w:left="2880" w:hanging="360"/>
      </w:pPr>
      <w:rPr>
        <w:rFonts w:ascii="Times New Roman" w:hAnsi="Times New Roman" w:hint="default"/>
      </w:rPr>
    </w:lvl>
    <w:lvl w:ilvl="4" w:tplc="4E6636DA" w:tentative="1">
      <w:start w:val="1"/>
      <w:numFmt w:val="bullet"/>
      <w:lvlText w:val="•"/>
      <w:lvlJc w:val="left"/>
      <w:pPr>
        <w:tabs>
          <w:tab w:val="num" w:pos="3600"/>
        </w:tabs>
        <w:ind w:left="3600" w:hanging="360"/>
      </w:pPr>
      <w:rPr>
        <w:rFonts w:ascii="Times New Roman" w:hAnsi="Times New Roman" w:hint="default"/>
      </w:rPr>
    </w:lvl>
    <w:lvl w:ilvl="5" w:tplc="DAF0E3FE" w:tentative="1">
      <w:start w:val="1"/>
      <w:numFmt w:val="bullet"/>
      <w:lvlText w:val="•"/>
      <w:lvlJc w:val="left"/>
      <w:pPr>
        <w:tabs>
          <w:tab w:val="num" w:pos="4320"/>
        </w:tabs>
        <w:ind w:left="4320" w:hanging="360"/>
      </w:pPr>
      <w:rPr>
        <w:rFonts w:ascii="Times New Roman" w:hAnsi="Times New Roman" w:hint="default"/>
      </w:rPr>
    </w:lvl>
    <w:lvl w:ilvl="6" w:tplc="100AABDE" w:tentative="1">
      <w:start w:val="1"/>
      <w:numFmt w:val="bullet"/>
      <w:lvlText w:val="•"/>
      <w:lvlJc w:val="left"/>
      <w:pPr>
        <w:tabs>
          <w:tab w:val="num" w:pos="5040"/>
        </w:tabs>
        <w:ind w:left="5040" w:hanging="360"/>
      </w:pPr>
      <w:rPr>
        <w:rFonts w:ascii="Times New Roman" w:hAnsi="Times New Roman" w:hint="default"/>
      </w:rPr>
    </w:lvl>
    <w:lvl w:ilvl="7" w:tplc="E65E64CE" w:tentative="1">
      <w:start w:val="1"/>
      <w:numFmt w:val="bullet"/>
      <w:lvlText w:val="•"/>
      <w:lvlJc w:val="left"/>
      <w:pPr>
        <w:tabs>
          <w:tab w:val="num" w:pos="5760"/>
        </w:tabs>
        <w:ind w:left="5760" w:hanging="360"/>
      </w:pPr>
      <w:rPr>
        <w:rFonts w:ascii="Times New Roman" w:hAnsi="Times New Roman" w:hint="default"/>
      </w:rPr>
    </w:lvl>
    <w:lvl w:ilvl="8" w:tplc="A526243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8710653"/>
    <w:multiLevelType w:val="hybridMultilevel"/>
    <w:tmpl w:val="892E545A"/>
    <w:lvl w:ilvl="0" w:tplc="640C9D40">
      <w:start w:val="1"/>
      <w:numFmt w:val="bullet"/>
      <w:lvlText w:val="•"/>
      <w:lvlJc w:val="left"/>
      <w:pPr>
        <w:tabs>
          <w:tab w:val="num" w:pos="720"/>
        </w:tabs>
        <w:ind w:left="720" w:hanging="360"/>
      </w:pPr>
      <w:rPr>
        <w:rFonts w:ascii="Times New Roman" w:hAnsi="Times New Roman" w:hint="default"/>
      </w:rPr>
    </w:lvl>
    <w:lvl w:ilvl="1" w:tplc="0A8E682C" w:tentative="1">
      <w:start w:val="1"/>
      <w:numFmt w:val="bullet"/>
      <w:lvlText w:val="•"/>
      <w:lvlJc w:val="left"/>
      <w:pPr>
        <w:tabs>
          <w:tab w:val="num" w:pos="1440"/>
        </w:tabs>
        <w:ind w:left="1440" w:hanging="360"/>
      </w:pPr>
      <w:rPr>
        <w:rFonts w:ascii="Times New Roman" w:hAnsi="Times New Roman" w:hint="default"/>
      </w:rPr>
    </w:lvl>
    <w:lvl w:ilvl="2" w:tplc="F67A3568" w:tentative="1">
      <w:start w:val="1"/>
      <w:numFmt w:val="bullet"/>
      <w:lvlText w:val="•"/>
      <w:lvlJc w:val="left"/>
      <w:pPr>
        <w:tabs>
          <w:tab w:val="num" w:pos="2160"/>
        </w:tabs>
        <w:ind w:left="2160" w:hanging="360"/>
      </w:pPr>
      <w:rPr>
        <w:rFonts w:ascii="Times New Roman" w:hAnsi="Times New Roman" w:hint="default"/>
      </w:rPr>
    </w:lvl>
    <w:lvl w:ilvl="3" w:tplc="2C041E1C" w:tentative="1">
      <w:start w:val="1"/>
      <w:numFmt w:val="bullet"/>
      <w:lvlText w:val="•"/>
      <w:lvlJc w:val="left"/>
      <w:pPr>
        <w:tabs>
          <w:tab w:val="num" w:pos="2880"/>
        </w:tabs>
        <w:ind w:left="2880" w:hanging="360"/>
      </w:pPr>
      <w:rPr>
        <w:rFonts w:ascii="Times New Roman" w:hAnsi="Times New Roman" w:hint="default"/>
      </w:rPr>
    </w:lvl>
    <w:lvl w:ilvl="4" w:tplc="6E10C618" w:tentative="1">
      <w:start w:val="1"/>
      <w:numFmt w:val="bullet"/>
      <w:lvlText w:val="•"/>
      <w:lvlJc w:val="left"/>
      <w:pPr>
        <w:tabs>
          <w:tab w:val="num" w:pos="3600"/>
        </w:tabs>
        <w:ind w:left="3600" w:hanging="360"/>
      </w:pPr>
      <w:rPr>
        <w:rFonts w:ascii="Times New Roman" w:hAnsi="Times New Roman" w:hint="default"/>
      </w:rPr>
    </w:lvl>
    <w:lvl w:ilvl="5" w:tplc="FF1A2420" w:tentative="1">
      <w:start w:val="1"/>
      <w:numFmt w:val="bullet"/>
      <w:lvlText w:val="•"/>
      <w:lvlJc w:val="left"/>
      <w:pPr>
        <w:tabs>
          <w:tab w:val="num" w:pos="4320"/>
        </w:tabs>
        <w:ind w:left="4320" w:hanging="360"/>
      </w:pPr>
      <w:rPr>
        <w:rFonts w:ascii="Times New Roman" w:hAnsi="Times New Roman" w:hint="default"/>
      </w:rPr>
    </w:lvl>
    <w:lvl w:ilvl="6" w:tplc="27A429E6" w:tentative="1">
      <w:start w:val="1"/>
      <w:numFmt w:val="bullet"/>
      <w:lvlText w:val="•"/>
      <w:lvlJc w:val="left"/>
      <w:pPr>
        <w:tabs>
          <w:tab w:val="num" w:pos="5040"/>
        </w:tabs>
        <w:ind w:left="5040" w:hanging="360"/>
      </w:pPr>
      <w:rPr>
        <w:rFonts w:ascii="Times New Roman" w:hAnsi="Times New Roman" w:hint="default"/>
      </w:rPr>
    </w:lvl>
    <w:lvl w:ilvl="7" w:tplc="C8FE642A" w:tentative="1">
      <w:start w:val="1"/>
      <w:numFmt w:val="bullet"/>
      <w:lvlText w:val="•"/>
      <w:lvlJc w:val="left"/>
      <w:pPr>
        <w:tabs>
          <w:tab w:val="num" w:pos="5760"/>
        </w:tabs>
        <w:ind w:left="5760" w:hanging="360"/>
      </w:pPr>
      <w:rPr>
        <w:rFonts w:ascii="Times New Roman" w:hAnsi="Times New Roman" w:hint="default"/>
      </w:rPr>
    </w:lvl>
    <w:lvl w:ilvl="8" w:tplc="F53EF0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0D1536F"/>
    <w:multiLevelType w:val="hybridMultilevel"/>
    <w:tmpl w:val="0A304FBC"/>
    <w:lvl w:ilvl="0" w:tplc="698CB7EA">
      <w:start w:val="1"/>
      <w:numFmt w:val="bullet"/>
      <w:lvlText w:val="•"/>
      <w:lvlJc w:val="left"/>
      <w:pPr>
        <w:tabs>
          <w:tab w:val="num" w:pos="720"/>
        </w:tabs>
        <w:ind w:left="720" w:hanging="360"/>
      </w:pPr>
      <w:rPr>
        <w:rFonts w:ascii="Times New Roman" w:hAnsi="Times New Roman" w:hint="default"/>
      </w:rPr>
    </w:lvl>
    <w:lvl w:ilvl="1" w:tplc="3266F0B0" w:tentative="1">
      <w:start w:val="1"/>
      <w:numFmt w:val="bullet"/>
      <w:lvlText w:val="•"/>
      <w:lvlJc w:val="left"/>
      <w:pPr>
        <w:tabs>
          <w:tab w:val="num" w:pos="1440"/>
        </w:tabs>
        <w:ind w:left="1440" w:hanging="360"/>
      </w:pPr>
      <w:rPr>
        <w:rFonts w:ascii="Times New Roman" w:hAnsi="Times New Roman" w:hint="default"/>
      </w:rPr>
    </w:lvl>
    <w:lvl w:ilvl="2" w:tplc="4E0EC8DA" w:tentative="1">
      <w:start w:val="1"/>
      <w:numFmt w:val="bullet"/>
      <w:lvlText w:val="•"/>
      <w:lvlJc w:val="left"/>
      <w:pPr>
        <w:tabs>
          <w:tab w:val="num" w:pos="2160"/>
        </w:tabs>
        <w:ind w:left="2160" w:hanging="360"/>
      </w:pPr>
      <w:rPr>
        <w:rFonts w:ascii="Times New Roman" w:hAnsi="Times New Roman" w:hint="default"/>
      </w:rPr>
    </w:lvl>
    <w:lvl w:ilvl="3" w:tplc="FB022F5A" w:tentative="1">
      <w:start w:val="1"/>
      <w:numFmt w:val="bullet"/>
      <w:lvlText w:val="•"/>
      <w:lvlJc w:val="left"/>
      <w:pPr>
        <w:tabs>
          <w:tab w:val="num" w:pos="2880"/>
        </w:tabs>
        <w:ind w:left="2880" w:hanging="360"/>
      </w:pPr>
      <w:rPr>
        <w:rFonts w:ascii="Times New Roman" w:hAnsi="Times New Roman" w:hint="default"/>
      </w:rPr>
    </w:lvl>
    <w:lvl w:ilvl="4" w:tplc="DCFC3442" w:tentative="1">
      <w:start w:val="1"/>
      <w:numFmt w:val="bullet"/>
      <w:lvlText w:val="•"/>
      <w:lvlJc w:val="left"/>
      <w:pPr>
        <w:tabs>
          <w:tab w:val="num" w:pos="3600"/>
        </w:tabs>
        <w:ind w:left="3600" w:hanging="360"/>
      </w:pPr>
      <w:rPr>
        <w:rFonts w:ascii="Times New Roman" w:hAnsi="Times New Roman" w:hint="default"/>
      </w:rPr>
    </w:lvl>
    <w:lvl w:ilvl="5" w:tplc="51BAA0BA" w:tentative="1">
      <w:start w:val="1"/>
      <w:numFmt w:val="bullet"/>
      <w:lvlText w:val="•"/>
      <w:lvlJc w:val="left"/>
      <w:pPr>
        <w:tabs>
          <w:tab w:val="num" w:pos="4320"/>
        </w:tabs>
        <w:ind w:left="4320" w:hanging="360"/>
      </w:pPr>
      <w:rPr>
        <w:rFonts w:ascii="Times New Roman" w:hAnsi="Times New Roman" w:hint="default"/>
      </w:rPr>
    </w:lvl>
    <w:lvl w:ilvl="6" w:tplc="921A5F6E" w:tentative="1">
      <w:start w:val="1"/>
      <w:numFmt w:val="bullet"/>
      <w:lvlText w:val="•"/>
      <w:lvlJc w:val="left"/>
      <w:pPr>
        <w:tabs>
          <w:tab w:val="num" w:pos="5040"/>
        </w:tabs>
        <w:ind w:left="5040" w:hanging="360"/>
      </w:pPr>
      <w:rPr>
        <w:rFonts w:ascii="Times New Roman" w:hAnsi="Times New Roman" w:hint="default"/>
      </w:rPr>
    </w:lvl>
    <w:lvl w:ilvl="7" w:tplc="9990C544" w:tentative="1">
      <w:start w:val="1"/>
      <w:numFmt w:val="bullet"/>
      <w:lvlText w:val="•"/>
      <w:lvlJc w:val="left"/>
      <w:pPr>
        <w:tabs>
          <w:tab w:val="num" w:pos="5760"/>
        </w:tabs>
        <w:ind w:left="5760" w:hanging="360"/>
      </w:pPr>
      <w:rPr>
        <w:rFonts w:ascii="Times New Roman" w:hAnsi="Times New Roman" w:hint="default"/>
      </w:rPr>
    </w:lvl>
    <w:lvl w:ilvl="8" w:tplc="4D90EA5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36237BE"/>
    <w:multiLevelType w:val="hybridMultilevel"/>
    <w:tmpl w:val="737E2C94"/>
    <w:lvl w:ilvl="0" w:tplc="B3A2FF00">
      <w:start w:val="1"/>
      <w:numFmt w:val="bullet"/>
      <w:lvlText w:val="•"/>
      <w:lvlJc w:val="left"/>
      <w:pPr>
        <w:tabs>
          <w:tab w:val="num" w:pos="720"/>
        </w:tabs>
        <w:ind w:left="720" w:hanging="360"/>
      </w:pPr>
      <w:rPr>
        <w:rFonts w:ascii="Times New Roman" w:hAnsi="Times New Roman" w:hint="default"/>
      </w:rPr>
    </w:lvl>
    <w:lvl w:ilvl="1" w:tplc="4A1A4BC4" w:tentative="1">
      <w:start w:val="1"/>
      <w:numFmt w:val="bullet"/>
      <w:lvlText w:val="•"/>
      <w:lvlJc w:val="left"/>
      <w:pPr>
        <w:tabs>
          <w:tab w:val="num" w:pos="1440"/>
        </w:tabs>
        <w:ind w:left="1440" w:hanging="360"/>
      </w:pPr>
      <w:rPr>
        <w:rFonts w:ascii="Times New Roman" w:hAnsi="Times New Roman" w:hint="default"/>
      </w:rPr>
    </w:lvl>
    <w:lvl w:ilvl="2" w:tplc="FF0C3DD4" w:tentative="1">
      <w:start w:val="1"/>
      <w:numFmt w:val="bullet"/>
      <w:lvlText w:val="•"/>
      <w:lvlJc w:val="left"/>
      <w:pPr>
        <w:tabs>
          <w:tab w:val="num" w:pos="2160"/>
        </w:tabs>
        <w:ind w:left="2160" w:hanging="360"/>
      </w:pPr>
      <w:rPr>
        <w:rFonts w:ascii="Times New Roman" w:hAnsi="Times New Roman" w:hint="default"/>
      </w:rPr>
    </w:lvl>
    <w:lvl w:ilvl="3" w:tplc="6862E686" w:tentative="1">
      <w:start w:val="1"/>
      <w:numFmt w:val="bullet"/>
      <w:lvlText w:val="•"/>
      <w:lvlJc w:val="left"/>
      <w:pPr>
        <w:tabs>
          <w:tab w:val="num" w:pos="2880"/>
        </w:tabs>
        <w:ind w:left="2880" w:hanging="360"/>
      </w:pPr>
      <w:rPr>
        <w:rFonts w:ascii="Times New Roman" w:hAnsi="Times New Roman" w:hint="default"/>
      </w:rPr>
    </w:lvl>
    <w:lvl w:ilvl="4" w:tplc="65BEB890" w:tentative="1">
      <w:start w:val="1"/>
      <w:numFmt w:val="bullet"/>
      <w:lvlText w:val="•"/>
      <w:lvlJc w:val="left"/>
      <w:pPr>
        <w:tabs>
          <w:tab w:val="num" w:pos="3600"/>
        </w:tabs>
        <w:ind w:left="3600" w:hanging="360"/>
      </w:pPr>
      <w:rPr>
        <w:rFonts w:ascii="Times New Roman" w:hAnsi="Times New Roman" w:hint="default"/>
      </w:rPr>
    </w:lvl>
    <w:lvl w:ilvl="5" w:tplc="14BCBB6E" w:tentative="1">
      <w:start w:val="1"/>
      <w:numFmt w:val="bullet"/>
      <w:lvlText w:val="•"/>
      <w:lvlJc w:val="left"/>
      <w:pPr>
        <w:tabs>
          <w:tab w:val="num" w:pos="4320"/>
        </w:tabs>
        <w:ind w:left="4320" w:hanging="360"/>
      </w:pPr>
      <w:rPr>
        <w:rFonts w:ascii="Times New Roman" w:hAnsi="Times New Roman" w:hint="default"/>
      </w:rPr>
    </w:lvl>
    <w:lvl w:ilvl="6" w:tplc="DC88DB64" w:tentative="1">
      <w:start w:val="1"/>
      <w:numFmt w:val="bullet"/>
      <w:lvlText w:val="•"/>
      <w:lvlJc w:val="left"/>
      <w:pPr>
        <w:tabs>
          <w:tab w:val="num" w:pos="5040"/>
        </w:tabs>
        <w:ind w:left="5040" w:hanging="360"/>
      </w:pPr>
      <w:rPr>
        <w:rFonts w:ascii="Times New Roman" w:hAnsi="Times New Roman" w:hint="default"/>
      </w:rPr>
    </w:lvl>
    <w:lvl w:ilvl="7" w:tplc="202228DE" w:tentative="1">
      <w:start w:val="1"/>
      <w:numFmt w:val="bullet"/>
      <w:lvlText w:val="•"/>
      <w:lvlJc w:val="left"/>
      <w:pPr>
        <w:tabs>
          <w:tab w:val="num" w:pos="5760"/>
        </w:tabs>
        <w:ind w:left="5760" w:hanging="360"/>
      </w:pPr>
      <w:rPr>
        <w:rFonts w:ascii="Times New Roman" w:hAnsi="Times New Roman" w:hint="default"/>
      </w:rPr>
    </w:lvl>
    <w:lvl w:ilvl="8" w:tplc="1886447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B583048"/>
    <w:multiLevelType w:val="hybridMultilevel"/>
    <w:tmpl w:val="D9D69920"/>
    <w:lvl w:ilvl="0" w:tplc="E564C9DC">
      <w:start w:val="1"/>
      <w:numFmt w:val="bullet"/>
      <w:lvlText w:val="•"/>
      <w:lvlJc w:val="left"/>
      <w:pPr>
        <w:tabs>
          <w:tab w:val="num" w:pos="720"/>
        </w:tabs>
        <w:ind w:left="720" w:hanging="360"/>
      </w:pPr>
      <w:rPr>
        <w:rFonts w:ascii="Times New Roman" w:hAnsi="Times New Roman" w:hint="default"/>
      </w:rPr>
    </w:lvl>
    <w:lvl w:ilvl="1" w:tplc="BA2CBA1C">
      <w:start w:val="302"/>
      <w:numFmt w:val="bullet"/>
      <w:lvlText w:val="o"/>
      <w:lvlJc w:val="left"/>
      <w:pPr>
        <w:tabs>
          <w:tab w:val="num" w:pos="1440"/>
        </w:tabs>
        <w:ind w:left="1440" w:hanging="360"/>
      </w:pPr>
      <w:rPr>
        <w:rFonts w:ascii="Courier New" w:hAnsi="Courier New" w:hint="default"/>
      </w:rPr>
    </w:lvl>
    <w:lvl w:ilvl="2" w:tplc="749CFB58" w:tentative="1">
      <w:start w:val="1"/>
      <w:numFmt w:val="bullet"/>
      <w:lvlText w:val="•"/>
      <w:lvlJc w:val="left"/>
      <w:pPr>
        <w:tabs>
          <w:tab w:val="num" w:pos="2160"/>
        </w:tabs>
        <w:ind w:left="2160" w:hanging="360"/>
      </w:pPr>
      <w:rPr>
        <w:rFonts w:ascii="Times New Roman" w:hAnsi="Times New Roman" w:hint="default"/>
      </w:rPr>
    </w:lvl>
    <w:lvl w:ilvl="3" w:tplc="0BF2C2D6" w:tentative="1">
      <w:start w:val="1"/>
      <w:numFmt w:val="bullet"/>
      <w:lvlText w:val="•"/>
      <w:lvlJc w:val="left"/>
      <w:pPr>
        <w:tabs>
          <w:tab w:val="num" w:pos="2880"/>
        </w:tabs>
        <w:ind w:left="2880" w:hanging="360"/>
      </w:pPr>
      <w:rPr>
        <w:rFonts w:ascii="Times New Roman" w:hAnsi="Times New Roman" w:hint="default"/>
      </w:rPr>
    </w:lvl>
    <w:lvl w:ilvl="4" w:tplc="44DACDC0" w:tentative="1">
      <w:start w:val="1"/>
      <w:numFmt w:val="bullet"/>
      <w:lvlText w:val="•"/>
      <w:lvlJc w:val="left"/>
      <w:pPr>
        <w:tabs>
          <w:tab w:val="num" w:pos="3600"/>
        </w:tabs>
        <w:ind w:left="3600" w:hanging="360"/>
      </w:pPr>
      <w:rPr>
        <w:rFonts w:ascii="Times New Roman" w:hAnsi="Times New Roman" w:hint="default"/>
      </w:rPr>
    </w:lvl>
    <w:lvl w:ilvl="5" w:tplc="FB4892B8" w:tentative="1">
      <w:start w:val="1"/>
      <w:numFmt w:val="bullet"/>
      <w:lvlText w:val="•"/>
      <w:lvlJc w:val="left"/>
      <w:pPr>
        <w:tabs>
          <w:tab w:val="num" w:pos="4320"/>
        </w:tabs>
        <w:ind w:left="4320" w:hanging="360"/>
      </w:pPr>
      <w:rPr>
        <w:rFonts w:ascii="Times New Roman" w:hAnsi="Times New Roman" w:hint="default"/>
      </w:rPr>
    </w:lvl>
    <w:lvl w:ilvl="6" w:tplc="49C6A3EA" w:tentative="1">
      <w:start w:val="1"/>
      <w:numFmt w:val="bullet"/>
      <w:lvlText w:val="•"/>
      <w:lvlJc w:val="left"/>
      <w:pPr>
        <w:tabs>
          <w:tab w:val="num" w:pos="5040"/>
        </w:tabs>
        <w:ind w:left="5040" w:hanging="360"/>
      </w:pPr>
      <w:rPr>
        <w:rFonts w:ascii="Times New Roman" w:hAnsi="Times New Roman" w:hint="default"/>
      </w:rPr>
    </w:lvl>
    <w:lvl w:ilvl="7" w:tplc="BFA81920" w:tentative="1">
      <w:start w:val="1"/>
      <w:numFmt w:val="bullet"/>
      <w:lvlText w:val="•"/>
      <w:lvlJc w:val="left"/>
      <w:pPr>
        <w:tabs>
          <w:tab w:val="num" w:pos="5760"/>
        </w:tabs>
        <w:ind w:left="5760" w:hanging="360"/>
      </w:pPr>
      <w:rPr>
        <w:rFonts w:ascii="Times New Roman" w:hAnsi="Times New Roman" w:hint="default"/>
      </w:rPr>
    </w:lvl>
    <w:lvl w:ilvl="8" w:tplc="350A47E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DD351D1"/>
    <w:multiLevelType w:val="hybridMultilevel"/>
    <w:tmpl w:val="15581F78"/>
    <w:lvl w:ilvl="0" w:tplc="B28C52DE">
      <w:start w:val="1"/>
      <w:numFmt w:val="bullet"/>
      <w:lvlText w:val="•"/>
      <w:lvlJc w:val="left"/>
      <w:pPr>
        <w:tabs>
          <w:tab w:val="num" w:pos="720"/>
        </w:tabs>
        <w:ind w:left="720" w:hanging="360"/>
      </w:pPr>
      <w:rPr>
        <w:rFonts w:ascii="Times New Roman" w:hAnsi="Times New Roman" w:hint="default"/>
      </w:rPr>
    </w:lvl>
    <w:lvl w:ilvl="1" w:tplc="8E70CEA2" w:tentative="1">
      <w:start w:val="1"/>
      <w:numFmt w:val="bullet"/>
      <w:lvlText w:val="•"/>
      <w:lvlJc w:val="left"/>
      <w:pPr>
        <w:tabs>
          <w:tab w:val="num" w:pos="1440"/>
        </w:tabs>
        <w:ind w:left="1440" w:hanging="360"/>
      </w:pPr>
      <w:rPr>
        <w:rFonts w:ascii="Times New Roman" w:hAnsi="Times New Roman" w:hint="default"/>
      </w:rPr>
    </w:lvl>
    <w:lvl w:ilvl="2" w:tplc="B0D45332" w:tentative="1">
      <w:start w:val="1"/>
      <w:numFmt w:val="bullet"/>
      <w:lvlText w:val="•"/>
      <w:lvlJc w:val="left"/>
      <w:pPr>
        <w:tabs>
          <w:tab w:val="num" w:pos="2160"/>
        </w:tabs>
        <w:ind w:left="2160" w:hanging="360"/>
      </w:pPr>
      <w:rPr>
        <w:rFonts w:ascii="Times New Roman" w:hAnsi="Times New Roman" w:hint="default"/>
      </w:rPr>
    </w:lvl>
    <w:lvl w:ilvl="3" w:tplc="250CC942" w:tentative="1">
      <w:start w:val="1"/>
      <w:numFmt w:val="bullet"/>
      <w:lvlText w:val="•"/>
      <w:lvlJc w:val="left"/>
      <w:pPr>
        <w:tabs>
          <w:tab w:val="num" w:pos="2880"/>
        </w:tabs>
        <w:ind w:left="2880" w:hanging="360"/>
      </w:pPr>
      <w:rPr>
        <w:rFonts w:ascii="Times New Roman" w:hAnsi="Times New Roman" w:hint="default"/>
      </w:rPr>
    </w:lvl>
    <w:lvl w:ilvl="4" w:tplc="892CDD8A" w:tentative="1">
      <w:start w:val="1"/>
      <w:numFmt w:val="bullet"/>
      <w:lvlText w:val="•"/>
      <w:lvlJc w:val="left"/>
      <w:pPr>
        <w:tabs>
          <w:tab w:val="num" w:pos="3600"/>
        </w:tabs>
        <w:ind w:left="3600" w:hanging="360"/>
      </w:pPr>
      <w:rPr>
        <w:rFonts w:ascii="Times New Roman" w:hAnsi="Times New Roman" w:hint="default"/>
      </w:rPr>
    </w:lvl>
    <w:lvl w:ilvl="5" w:tplc="AD7626E8" w:tentative="1">
      <w:start w:val="1"/>
      <w:numFmt w:val="bullet"/>
      <w:lvlText w:val="•"/>
      <w:lvlJc w:val="left"/>
      <w:pPr>
        <w:tabs>
          <w:tab w:val="num" w:pos="4320"/>
        </w:tabs>
        <w:ind w:left="4320" w:hanging="360"/>
      </w:pPr>
      <w:rPr>
        <w:rFonts w:ascii="Times New Roman" w:hAnsi="Times New Roman" w:hint="default"/>
      </w:rPr>
    </w:lvl>
    <w:lvl w:ilvl="6" w:tplc="14705C52" w:tentative="1">
      <w:start w:val="1"/>
      <w:numFmt w:val="bullet"/>
      <w:lvlText w:val="•"/>
      <w:lvlJc w:val="left"/>
      <w:pPr>
        <w:tabs>
          <w:tab w:val="num" w:pos="5040"/>
        </w:tabs>
        <w:ind w:left="5040" w:hanging="360"/>
      </w:pPr>
      <w:rPr>
        <w:rFonts w:ascii="Times New Roman" w:hAnsi="Times New Roman" w:hint="default"/>
      </w:rPr>
    </w:lvl>
    <w:lvl w:ilvl="7" w:tplc="40348710" w:tentative="1">
      <w:start w:val="1"/>
      <w:numFmt w:val="bullet"/>
      <w:lvlText w:val="•"/>
      <w:lvlJc w:val="left"/>
      <w:pPr>
        <w:tabs>
          <w:tab w:val="num" w:pos="5760"/>
        </w:tabs>
        <w:ind w:left="5760" w:hanging="360"/>
      </w:pPr>
      <w:rPr>
        <w:rFonts w:ascii="Times New Roman" w:hAnsi="Times New Roman" w:hint="default"/>
      </w:rPr>
    </w:lvl>
    <w:lvl w:ilvl="8" w:tplc="17B2474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DF15955"/>
    <w:multiLevelType w:val="hybridMultilevel"/>
    <w:tmpl w:val="929C055E"/>
    <w:lvl w:ilvl="0" w:tplc="67A8130C">
      <w:start w:val="1"/>
      <w:numFmt w:val="bullet"/>
      <w:lvlText w:val="•"/>
      <w:lvlJc w:val="left"/>
      <w:pPr>
        <w:tabs>
          <w:tab w:val="num" w:pos="720"/>
        </w:tabs>
        <w:ind w:left="720" w:hanging="360"/>
      </w:pPr>
      <w:rPr>
        <w:rFonts w:ascii="Times New Roman" w:hAnsi="Times New Roman" w:hint="default"/>
      </w:rPr>
    </w:lvl>
    <w:lvl w:ilvl="1" w:tplc="1DE05B84">
      <w:start w:val="302"/>
      <w:numFmt w:val="bullet"/>
      <w:lvlText w:val="–"/>
      <w:lvlJc w:val="left"/>
      <w:pPr>
        <w:tabs>
          <w:tab w:val="num" w:pos="1440"/>
        </w:tabs>
        <w:ind w:left="1440" w:hanging="360"/>
      </w:pPr>
      <w:rPr>
        <w:rFonts w:ascii="Times New Roman" w:hAnsi="Times New Roman" w:hint="default"/>
      </w:rPr>
    </w:lvl>
    <w:lvl w:ilvl="2" w:tplc="5C9ADBC8" w:tentative="1">
      <w:start w:val="1"/>
      <w:numFmt w:val="bullet"/>
      <w:lvlText w:val="•"/>
      <w:lvlJc w:val="left"/>
      <w:pPr>
        <w:tabs>
          <w:tab w:val="num" w:pos="2160"/>
        </w:tabs>
        <w:ind w:left="2160" w:hanging="360"/>
      </w:pPr>
      <w:rPr>
        <w:rFonts w:ascii="Times New Roman" w:hAnsi="Times New Roman" w:hint="default"/>
      </w:rPr>
    </w:lvl>
    <w:lvl w:ilvl="3" w:tplc="483237A6" w:tentative="1">
      <w:start w:val="1"/>
      <w:numFmt w:val="bullet"/>
      <w:lvlText w:val="•"/>
      <w:lvlJc w:val="left"/>
      <w:pPr>
        <w:tabs>
          <w:tab w:val="num" w:pos="2880"/>
        </w:tabs>
        <w:ind w:left="2880" w:hanging="360"/>
      </w:pPr>
      <w:rPr>
        <w:rFonts w:ascii="Times New Roman" w:hAnsi="Times New Roman" w:hint="default"/>
      </w:rPr>
    </w:lvl>
    <w:lvl w:ilvl="4" w:tplc="4E6636DA" w:tentative="1">
      <w:start w:val="1"/>
      <w:numFmt w:val="bullet"/>
      <w:lvlText w:val="•"/>
      <w:lvlJc w:val="left"/>
      <w:pPr>
        <w:tabs>
          <w:tab w:val="num" w:pos="3600"/>
        </w:tabs>
        <w:ind w:left="3600" w:hanging="360"/>
      </w:pPr>
      <w:rPr>
        <w:rFonts w:ascii="Times New Roman" w:hAnsi="Times New Roman" w:hint="default"/>
      </w:rPr>
    </w:lvl>
    <w:lvl w:ilvl="5" w:tplc="DAF0E3FE" w:tentative="1">
      <w:start w:val="1"/>
      <w:numFmt w:val="bullet"/>
      <w:lvlText w:val="•"/>
      <w:lvlJc w:val="left"/>
      <w:pPr>
        <w:tabs>
          <w:tab w:val="num" w:pos="4320"/>
        </w:tabs>
        <w:ind w:left="4320" w:hanging="360"/>
      </w:pPr>
      <w:rPr>
        <w:rFonts w:ascii="Times New Roman" w:hAnsi="Times New Roman" w:hint="default"/>
      </w:rPr>
    </w:lvl>
    <w:lvl w:ilvl="6" w:tplc="100AABDE" w:tentative="1">
      <w:start w:val="1"/>
      <w:numFmt w:val="bullet"/>
      <w:lvlText w:val="•"/>
      <w:lvlJc w:val="left"/>
      <w:pPr>
        <w:tabs>
          <w:tab w:val="num" w:pos="5040"/>
        </w:tabs>
        <w:ind w:left="5040" w:hanging="360"/>
      </w:pPr>
      <w:rPr>
        <w:rFonts w:ascii="Times New Roman" w:hAnsi="Times New Roman" w:hint="default"/>
      </w:rPr>
    </w:lvl>
    <w:lvl w:ilvl="7" w:tplc="E65E64CE" w:tentative="1">
      <w:start w:val="1"/>
      <w:numFmt w:val="bullet"/>
      <w:lvlText w:val="•"/>
      <w:lvlJc w:val="left"/>
      <w:pPr>
        <w:tabs>
          <w:tab w:val="num" w:pos="5760"/>
        </w:tabs>
        <w:ind w:left="5760" w:hanging="360"/>
      </w:pPr>
      <w:rPr>
        <w:rFonts w:ascii="Times New Roman" w:hAnsi="Times New Roman" w:hint="default"/>
      </w:rPr>
    </w:lvl>
    <w:lvl w:ilvl="8" w:tplc="A526243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E0966B0"/>
    <w:multiLevelType w:val="hybridMultilevel"/>
    <w:tmpl w:val="854E90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6"/>
  </w:num>
  <w:num w:numId="4">
    <w:abstractNumId w:val="2"/>
  </w:num>
  <w:num w:numId="5">
    <w:abstractNumId w:val="19"/>
  </w:num>
  <w:num w:numId="6">
    <w:abstractNumId w:val="25"/>
  </w:num>
  <w:num w:numId="7">
    <w:abstractNumId w:val="17"/>
  </w:num>
  <w:num w:numId="8">
    <w:abstractNumId w:val="10"/>
  </w:num>
  <w:num w:numId="9">
    <w:abstractNumId w:val="9"/>
  </w:num>
  <w:num w:numId="10">
    <w:abstractNumId w:val="8"/>
  </w:num>
  <w:num w:numId="11">
    <w:abstractNumId w:val="23"/>
  </w:num>
  <w:num w:numId="12">
    <w:abstractNumId w:val="13"/>
  </w:num>
  <w:num w:numId="13">
    <w:abstractNumId w:val="1"/>
  </w:num>
  <w:num w:numId="14">
    <w:abstractNumId w:val="3"/>
  </w:num>
  <w:num w:numId="15">
    <w:abstractNumId w:val="12"/>
  </w:num>
  <w:num w:numId="16">
    <w:abstractNumId w:val="20"/>
  </w:num>
  <w:num w:numId="17">
    <w:abstractNumId w:val="27"/>
  </w:num>
  <w:num w:numId="18">
    <w:abstractNumId w:val="16"/>
  </w:num>
  <w:num w:numId="19">
    <w:abstractNumId w:val="26"/>
  </w:num>
  <w:num w:numId="20">
    <w:abstractNumId w:val="15"/>
  </w:num>
  <w:num w:numId="21">
    <w:abstractNumId w:val="21"/>
  </w:num>
  <w:num w:numId="22">
    <w:abstractNumId w:val="11"/>
  </w:num>
  <w:num w:numId="23">
    <w:abstractNumId w:val="0"/>
  </w:num>
  <w:num w:numId="24">
    <w:abstractNumId w:val="29"/>
  </w:num>
  <w:num w:numId="25">
    <w:abstractNumId w:val="7"/>
  </w:num>
  <w:num w:numId="26">
    <w:abstractNumId w:val="14"/>
  </w:num>
  <w:num w:numId="27">
    <w:abstractNumId w:val="4"/>
  </w:num>
  <w:num w:numId="28">
    <w:abstractNumId w:val="5"/>
  </w:num>
  <w:num w:numId="29">
    <w:abstractNumId w:val="28"/>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C7"/>
    <w:rsid w:val="000062F1"/>
    <w:rsid w:val="00026C98"/>
    <w:rsid w:val="00066CA6"/>
    <w:rsid w:val="00080BB2"/>
    <w:rsid w:val="00096400"/>
    <w:rsid w:val="000A1F84"/>
    <w:rsid w:val="000E713E"/>
    <w:rsid w:val="00116A85"/>
    <w:rsid w:val="001170FA"/>
    <w:rsid w:val="00164158"/>
    <w:rsid w:val="0017592C"/>
    <w:rsid w:val="001839A7"/>
    <w:rsid w:val="00190E0F"/>
    <w:rsid w:val="0019444C"/>
    <w:rsid w:val="00196392"/>
    <w:rsid w:val="001C6205"/>
    <w:rsid w:val="001E06C7"/>
    <w:rsid w:val="00211CB1"/>
    <w:rsid w:val="00223C1A"/>
    <w:rsid w:val="0023513F"/>
    <w:rsid w:val="00291C36"/>
    <w:rsid w:val="002A2EF6"/>
    <w:rsid w:val="002C5E3D"/>
    <w:rsid w:val="002D14B8"/>
    <w:rsid w:val="002D475F"/>
    <w:rsid w:val="0033096C"/>
    <w:rsid w:val="00337FC4"/>
    <w:rsid w:val="00345628"/>
    <w:rsid w:val="0036549D"/>
    <w:rsid w:val="00387CE9"/>
    <w:rsid w:val="003B1713"/>
    <w:rsid w:val="003C0607"/>
    <w:rsid w:val="00420B0E"/>
    <w:rsid w:val="004532F9"/>
    <w:rsid w:val="004642A4"/>
    <w:rsid w:val="0047109F"/>
    <w:rsid w:val="00472ECB"/>
    <w:rsid w:val="004D0394"/>
    <w:rsid w:val="0051522F"/>
    <w:rsid w:val="00521E6F"/>
    <w:rsid w:val="00526F0B"/>
    <w:rsid w:val="005273E7"/>
    <w:rsid w:val="005461A6"/>
    <w:rsid w:val="0055243F"/>
    <w:rsid w:val="00555D8F"/>
    <w:rsid w:val="005702DB"/>
    <w:rsid w:val="005933E5"/>
    <w:rsid w:val="00595906"/>
    <w:rsid w:val="005B79E8"/>
    <w:rsid w:val="005D346E"/>
    <w:rsid w:val="005E5F1F"/>
    <w:rsid w:val="005F279B"/>
    <w:rsid w:val="00606FF5"/>
    <w:rsid w:val="00612A54"/>
    <w:rsid w:val="0065164A"/>
    <w:rsid w:val="00652395"/>
    <w:rsid w:val="00661971"/>
    <w:rsid w:val="00663D71"/>
    <w:rsid w:val="00696F56"/>
    <w:rsid w:val="006A444D"/>
    <w:rsid w:val="006B707C"/>
    <w:rsid w:val="006C02F4"/>
    <w:rsid w:val="006C0A29"/>
    <w:rsid w:val="0070716D"/>
    <w:rsid w:val="00711959"/>
    <w:rsid w:val="00715D43"/>
    <w:rsid w:val="0071705E"/>
    <w:rsid w:val="0077634B"/>
    <w:rsid w:val="007D38EB"/>
    <w:rsid w:val="007F3679"/>
    <w:rsid w:val="007F5E44"/>
    <w:rsid w:val="008001D8"/>
    <w:rsid w:val="0080072E"/>
    <w:rsid w:val="0080760F"/>
    <w:rsid w:val="0083731C"/>
    <w:rsid w:val="008933F1"/>
    <w:rsid w:val="008A02FF"/>
    <w:rsid w:val="008B632D"/>
    <w:rsid w:val="008C10B2"/>
    <w:rsid w:val="008D180C"/>
    <w:rsid w:val="008D4BBF"/>
    <w:rsid w:val="00907A72"/>
    <w:rsid w:val="00937815"/>
    <w:rsid w:val="00957E16"/>
    <w:rsid w:val="00970607"/>
    <w:rsid w:val="009B4824"/>
    <w:rsid w:val="009E4E85"/>
    <w:rsid w:val="009F4209"/>
    <w:rsid w:val="00A710D7"/>
    <w:rsid w:val="00A717EA"/>
    <w:rsid w:val="00A72DD2"/>
    <w:rsid w:val="00A9459D"/>
    <w:rsid w:val="00AA1419"/>
    <w:rsid w:val="00AE2616"/>
    <w:rsid w:val="00B145B5"/>
    <w:rsid w:val="00B34909"/>
    <w:rsid w:val="00B4118A"/>
    <w:rsid w:val="00B8397A"/>
    <w:rsid w:val="00B8472A"/>
    <w:rsid w:val="00B90574"/>
    <w:rsid w:val="00B90A81"/>
    <w:rsid w:val="00BA301A"/>
    <w:rsid w:val="00BA7E14"/>
    <w:rsid w:val="00BB50EC"/>
    <w:rsid w:val="00BC3186"/>
    <w:rsid w:val="00BF32DE"/>
    <w:rsid w:val="00BF78F7"/>
    <w:rsid w:val="00C27855"/>
    <w:rsid w:val="00C916E8"/>
    <w:rsid w:val="00CA5DEC"/>
    <w:rsid w:val="00CC1D7A"/>
    <w:rsid w:val="00CE0CFF"/>
    <w:rsid w:val="00CF4E5A"/>
    <w:rsid w:val="00D023F1"/>
    <w:rsid w:val="00D775E6"/>
    <w:rsid w:val="00D80C7D"/>
    <w:rsid w:val="00DA76A2"/>
    <w:rsid w:val="00DE6864"/>
    <w:rsid w:val="00DF32C1"/>
    <w:rsid w:val="00DF7C1B"/>
    <w:rsid w:val="00E01A78"/>
    <w:rsid w:val="00E06691"/>
    <w:rsid w:val="00E30E58"/>
    <w:rsid w:val="00E92533"/>
    <w:rsid w:val="00EA285C"/>
    <w:rsid w:val="00EA33C7"/>
    <w:rsid w:val="00F10DEE"/>
    <w:rsid w:val="00F23E9E"/>
    <w:rsid w:val="00F3355A"/>
    <w:rsid w:val="00F5775E"/>
    <w:rsid w:val="00F657C1"/>
    <w:rsid w:val="00FC4536"/>
    <w:rsid w:val="00FC6B06"/>
    <w:rsid w:val="00FD05EC"/>
    <w:rsid w:val="00FD36CF"/>
    <w:rsid w:val="00FE199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5E0E1C"/>
  <w15:docId w15:val="{2EDF6759-1EC0-4AFF-8D96-7D63CBAC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2A4"/>
    <w:pPr>
      <w:spacing w:line="300" w:lineRule="atLeast"/>
    </w:pPr>
    <w:rPr>
      <w:sz w:val="24"/>
    </w:rPr>
  </w:style>
  <w:style w:type="paragraph" w:styleId="Rubrik1">
    <w:name w:val="heading 1"/>
    <w:next w:val="Normal"/>
    <w:qFormat/>
    <w:rsid w:val="006B707C"/>
    <w:pPr>
      <w:keepNext/>
      <w:spacing w:before="240" w:after="240"/>
      <w:outlineLvl w:val="0"/>
    </w:pPr>
    <w:rPr>
      <w:rFonts w:ascii="Arial" w:hAnsi="Arial"/>
      <w:b/>
      <w:sz w:val="32"/>
    </w:rPr>
  </w:style>
  <w:style w:type="paragraph" w:styleId="Rubrik2">
    <w:name w:val="heading 2"/>
    <w:basedOn w:val="Rubrik1"/>
    <w:next w:val="Normal"/>
    <w:qFormat/>
    <w:rsid w:val="006B707C"/>
    <w:pPr>
      <w:numPr>
        <w:ilvl w:val="1"/>
      </w:numPr>
      <w:spacing w:after="120"/>
      <w:outlineLvl w:val="1"/>
    </w:pPr>
    <w:rPr>
      <w:sz w:val="28"/>
    </w:rPr>
  </w:style>
  <w:style w:type="paragraph" w:styleId="Rubrik3">
    <w:name w:val="heading 3"/>
    <w:basedOn w:val="Rubrik2"/>
    <w:next w:val="Normal"/>
    <w:qFormat/>
    <w:rsid w:val="006B707C"/>
    <w:pPr>
      <w:numPr>
        <w:ilvl w:val="2"/>
      </w:numPr>
      <w:outlineLvl w:val="2"/>
    </w:pPr>
    <w:rPr>
      <w:sz w:val="24"/>
    </w:rPr>
  </w:style>
  <w:style w:type="paragraph" w:styleId="Rubrik4">
    <w:name w:val="heading 4"/>
    <w:basedOn w:val="Rubrik3"/>
    <w:next w:val="Normal"/>
    <w:link w:val="Rubrik4Char"/>
    <w:qFormat/>
    <w:rsid w:val="006B707C"/>
    <w:pPr>
      <w:numPr>
        <w:ilvl w:val="3"/>
      </w:numPr>
      <w:outlineLvl w:val="3"/>
    </w:pPr>
    <w:rPr>
      <w:i/>
    </w:rPr>
  </w:style>
  <w:style w:type="paragraph" w:styleId="Rubrik5">
    <w:name w:val="heading 5"/>
    <w:basedOn w:val="Rubrik4"/>
    <w:next w:val="Normal"/>
    <w:link w:val="Rubrik5Char"/>
    <w:qFormat/>
    <w:rsid w:val="006B707C"/>
    <w:pPr>
      <w:numPr>
        <w:ilvl w:val="4"/>
      </w:numPr>
      <w:outlineLvl w:val="4"/>
    </w:pPr>
    <w:rPr>
      <w:b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customStyle="1" w:styleId="Rubrik4Char">
    <w:name w:val="Rubrik 4 Char"/>
    <w:basedOn w:val="Standardstycketeckensnitt"/>
    <w:link w:val="Rubrik4"/>
    <w:rsid w:val="006B707C"/>
    <w:rPr>
      <w:rFonts w:ascii="Arial" w:hAnsi="Arial"/>
      <w:b/>
      <w:i/>
      <w:sz w:val="24"/>
    </w:rPr>
  </w:style>
  <w:style w:type="character" w:customStyle="1" w:styleId="Rubrik5Char">
    <w:name w:val="Rubrik 5 Char"/>
    <w:basedOn w:val="Standardstycketeckensnitt"/>
    <w:link w:val="Rubrik5"/>
    <w:rsid w:val="006B707C"/>
    <w:rPr>
      <w:rFonts w:ascii="Arial" w:hAnsi="Arial"/>
      <w:i/>
      <w:sz w:val="24"/>
    </w:rPr>
  </w:style>
  <w:style w:type="character" w:styleId="Hyperlnk">
    <w:name w:val="Hyperlink"/>
    <w:basedOn w:val="Standardstycketeckensnitt"/>
    <w:unhideWhenUsed/>
    <w:rsid w:val="00DA76A2"/>
    <w:rPr>
      <w:color w:val="0000FF" w:themeColor="hyperlink"/>
      <w:u w:val="single"/>
    </w:rPr>
  </w:style>
  <w:style w:type="paragraph" w:styleId="Liststycke">
    <w:name w:val="List Paragraph"/>
    <w:basedOn w:val="Normal"/>
    <w:uiPriority w:val="34"/>
    <w:rsid w:val="00223C1A"/>
    <w:pPr>
      <w:ind w:left="720"/>
      <w:contextualSpacing/>
    </w:pPr>
  </w:style>
  <w:style w:type="paragraph" w:styleId="Normalwebb">
    <w:name w:val="Normal (Web)"/>
    <w:basedOn w:val="Normal"/>
    <w:semiHidden/>
    <w:unhideWhenUsed/>
    <w:rsid w:val="001E06C7"/>
    <w:rPr>
      <w:szCs w:val="24"/>
    </w:rPr>
  </w:style>
  <w:style w:type="paragraph" w:styleId="Ballongtext">
    <w:name w:val="Balloon Text"/>
    <w:basedOn w:val="Normal"/>
    <w:link w:val="BallongtextChar"/>
    <w:semiHidden/>
    <w:unhideWhenUsed/>
    <w:rsid w:val="003B1713"/>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semiHidden/>
    <w:rsid w:val="003B1713"/>
    <w:rPr>
      <w:rFonts w:ascii="Segoe UI" w:hAnsi="Segoe UI" w:cs="Segoe UI"/>
      <w:sz w:val="18"/>
      <w:szCs w:val="18"/>
    </w:rPr>
  </w:style>
  <w:style w:type="paragraph" w:styleId="Kommentarer">
    <w:name w:val="annotation text"/>
    <w:basedOn w:val="Normal"/>
    <w:link w:val="KommentarerChar"/>
    <w:semiHidden/>
    <w:unhideWhenUsed/>
    <w:rsid w:val="00C27855"/>
    <w:pPr>
      <w:spacing w:line="240" w:lineRule="auto"/>
    </w:pPr>
    <w:rPr>
      <w:sz w:val="20"/>
    </w:rPr>
  </w:style>
  <w:style w:type="character" w:customStyle="1" w:styleId="KommentarerChar">
    <w:name w:val="Kommentarer Char"/>
    <w:basedOn w:val="Standardstycketeckensnitt"/>
    <w:link w:val="Kommentarer"/>
    <w:semiHidden/>
    <w:rsid w:val="00C27855"/>
  </w:style>
  <w:style w:type="character" w:styleId="Kommentarsreferens">
    <w:name w:val="annotation reference"/>
    <w:basedOn w:val="Standardstycketeckensnitt"/>
    <w:semiHidden/>
    <w:unhideWhenUsed/>
    <w:rsid w:val="00BF32DE"/>
    <w:rPr>
      <w:sz w:val="16"/>
      <w:szCs w:val="16"/>
    </w:rPr>
  </w:style>
  <w:style w:type="paragraph" w:styleId="Kommentarsmne">
    <w:name w:val="annotation subject"/>
    <w:basedOn w:val="Kommentarer"/>
    <w:next w:val="Kommentarer"/>
    <w:link w:val="KommentarsmneChar"/>
    <w:semiHidden/>
    <w:unhideWhenUsed/>
    <w:rsid w:val="00BF32DE"/>
    <w:rPr>
      <w:b/>
      <w:bCs/>
    </w:rPr>
  </w:style>
  <w:style w:type="character" w:customStyle="1" w:styleId="KommentarsmneChar">
    <w:name w:val="Kommentarsämne Char"/>
    <w:basedOn w:val="KommentarerChar"/>
    <w:link w:val="Kommentarsmne"/>
    <w:semiHidden/>
    <w:rsid w:val="00BF3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987">
      <w:bodyDiv w:val="1"/>
      <w:marLeft w:val="0"/>
      <w:marRight w:val="0"/>
      <w:marTop w:val="0"/>
      <w:marBottom w:val="0"/>
      <w:divBdr>
        <w:top w:val="none" w:sz="0" w:space="0" w:color="auto"/>
        <w:left w:val="none" w:sz="0" w:space="0" w:color="auto"/>
        <w:bottom w:val="none" w:sz="0" w:space="0" w:color="auto"/>
        <w:right w:val="none" w:sz="0" w:space="0" w:color="auto"/>
      </w:divBdr>
      <w:divsChild>
        <w:div w:id="1790202200">
          <w:marLeft w:val="547"/>
          <w:marRight w:val="0"/>
          <w:marTop w:val="96"/>
          <w:marBottom w:val="0"/>
          <w:divBdr>
            <w:top w:val="none" w:sz="0" w:space="0" w:color="auto"/>
            <w:left w:val="none" w:sz="0" w:space="0" w:color="auto"/>
            <w:bottom w:val="none" w:sz="0" w:space="0" w:color="auto"/>
            <w:right w:val="none" w:sz="0" w:space="0" w:color="auto"/>
          </w:divBdr>
        </w:div>
        <w:div w:id="835263380">
          <w:marLeft w:val="547"/>
          <w:marRight w:val="0"/>
          <w:marTop w:val="96"/>
          <w:marBottom w:val="0"/>
          <w:divBdr>
            <w:top w:val="none" w:sz="0" w:space="0" w:color="auto"/>
            <w:left w:val="none" w:sz="0" w:space="0" w:color="auto"/>
            <w:bottom w:val="none" w:sz="0" w:space="0" w:color="auto"/>
            <w:right w:val="none" w:sz="0" w:space="0" w:color="auto"/>
          </w:divBdr>
        </w:div>
        <w:div w:id="957641823">
          <w:marLeft w:val="547"/>
          <w:marRight w:val="0"/>
          <w:marTop w:val="96"/>
          <w:marBottom w:val="0"/>
          <w:divBdr>
            <w:top w:val="none" w:sz="0" w:space="0" w:color="auto"/>
            <w:left w:val="none" w:sz="0" w:space="0" w:color="auto"/>
            <w:bottom w:val="none" w:sz="0" w:space="0" w:color="auto"/>
            <w:right w:val="none" w:sz="0" w:space="0" w:color="auto"/>
          </w:divBdr>
        </w:div>
      </w:divsChild>
    </w:div>
    <w:div w:id="121307785">
      <w:bodyDiv w:val="1"/>
      <w:marLeft w:val="0"/>
      <w:marRight w:val="0"/>
      <w:marTop w:val="0"/>
      <w:marBottom w:val="0"/>
      <w:divBdr>
        <w:top w:val="none" w:sz="0" w:space="0" w:color="auto"/>
        <w:left w:val="none" w:sz="0" w:space="0" w:color="auto"/>
        <w:bottom w:val="none" w:sz="0" w:space="0" w:color="auto"/>
        <w:right w:val="none" w:sz="0" w:space="0" w:color="auto"/>
      </w:divBdr>
      <w:divsChild>
        <w:div w:id="1574272214">
          <w:marLeft w:val="576"/>
          <w:marRight w:val="0"/>
          <w:marTop w:val="86"/>
          <w:marBottom w:val="0"/>
          <w:divBdr>
            <w:top w:val="none" w:sz="0" w:space="0" w:color="auto"/>
            <w:left w:val="none" w:sz="0" w:space="0" w:color="auto"/>
            <w:bottom w:val="none" w:sz="0" w:space="0" w:color="auto"/>
            <w:right w:val="none" w:sz="0" w:space="0" w:color="auto"/>
          </w:divBdr>
        </w:div>
        <w:div w:id="1267040163">
          <w:marLeft w:val="1166"/>
          <w:marRight w:val="0"/>
          <w:marTop w:val="67"/>
          <w:marBottom w:val="0"/>
          <w:divBdr>
            <w:top w:val="none" w:sz="0" w:space="0" w:color="auto"/>
            <w:left w:val="none" w:sz="0" w:space="0" w:color="auto"/>
            <w:bottom w:val="none" w:sz="0" w:space="0" w:color="auto"/>
            <w:right w:val="none" w:sz="0" w:space="0" w:color="auto"/>
          </w:divBdr>
        </w:div>
        <w:div w:id="1057972006">
          <w:marLeft w:val="1166"/>
          <w:marRight w:val="0"/>
          <w:marTop w:val="67"/>
          <w:marBottom w:val="0"/>
          <w:divBdr>
            <w:top w:val="none" w:sz="0" w:space="0" w:color="auto"/>
            <w:left w:val="none" w:sz="0" w:space="0" w:color="auto"/>
            <w:bottom w:val="none" w:sz="0" w:space="0" w:color="auto"/>
            <w:right w:val="none" w:sz="0" w:space="0" w:color="auto"/>
          </w:divBdr>
        </w:div>
        <w:div w:id="231351245">
          <w:marLeft w:val="1166"/>
          <w:marRight w:val="0"/>
          <w:marTop w:val="67"/>
          <w:marBottom w:val="0"/>
          <w:divBdr>
            <w:top w:val="none" w:sz="0" w:space="0" w:color="auto"/>
            <w:left w:val="none" w:sz="0" w:space="0" w:color="auto"/>
            <w:bottom w:val="none" w:sz="0" w:space="0" w:color="auto"/>
            <w:right w:val="none" w:sz="0" w:space="0" w:color="auto"/>
          </w:divBdr>
        </w:div>
        <w:div w:id="1886797781">
          <w:marLeft w:val="1166"/>
          <w:marRight w:val="0"/>
          <w:marTop w:val="67"/>
          <w:marBottom w:val="0"/>
          <w:divBdr>
            <w:top w:val="none" w:sz="0" w:space="0" w:color="auto"/>
            <w:left w:val="none" w:sz="0" w:space="0" w:color="auto"/>
            <w:bottom w:val="none" w:sz="0" w:space="0" w:color="auto"/>
            <w:right w:val="none" w:sz="0" w:space="0" w:color="auto"/>
          </w:divBdr>
        </w:div>
        <w:div w:id="1123691675">
          <w:marLeft w:val="1166"/>
          <w:marRight w:val="0"/>
          <w:marTop w:val="67"/>
          <w:marBottom w:val="0"/>
          <w:divBdr>
            <w:top w:val="none" w:sz="0" w:space="0" w:color="auto"/>
            <w:left w:val="none" w:sz="0" w:space="0" w:color="auto"/>
            <w:bottom w:val="none" w:sz="0" w:space="0" w:color="auto"/>
            <w:right w:val="none" w:sz="0" w:space="0" w:color="auto"/>
          </w:divBdr>
        </w:div>
        <w:div w:id="520630375">
          <w:marLeft w:val="576"/>
          <w:marRight w:val="0"/>
          <w:marTop w:val="86"/>
          <w:marBottom w:val="0"/>
          <w:divBdr>
            <w:top w:val="none" w:sz="0" w:space="0" w:color="auto"/>
            <w:left w:val="none" w:sz="0" w:space="0" w:color="auto"/>
            <w:bottom w:val="none" w:sz="0" w:space="0" w:color="auto"/>
            <w:right w:val="none" w:sz="0" w:space="0" w:color="auto"/>
          </w:divBdr>
        </w:div>
        <w:div w:id="1116296520">
          <w:marLeft w:val="1166"/>
          <w:marRight w:val="0"/>
          <w:marTop w:val="67"/>
          <w:marBottom w:val="0"/>
          <w:divBdr>
            <w:top w:val="none" w:sz="0" w:space="0" w:color="auto"/>
            <w:left w:val="none" w:sz="0" w:space="0" w:color="auto"/>
            <w:bottom w:val="none" w:sz="0" w:space="0" w:color="auto"/>
            <w:right w:val="none" w:sz="0" w:space="0" w:color="auto"/>
          </w:divBdr>
        </w:div>
        <w:div w:id="1733503554">
          <w:marLeft w:val="1166"/>
          <w:marRight w:val="0"/>
          <w:marTop w:val="67"/>
          <w:marBottom w:val="0"/>
          <w:divBdr>
            <w:top w:val="none" w:sz="0" w:space="0" w:color="auto"/>
            <w:left w:val="none" w:sz="0" w:space="0" w:color="auto"/>
            <w:bottom w:val="none" w:sz="0" w:space="0" w:color="auto"/>
            <w:right w:val="none" w:sz="0" w:space="0" w:color="auto"/>
          </w:divBdr>
        </w:div>
        <w:div w:id="606422509">
          <w:marLeft w:val="1166"/>
          <w:marRight w:val="0"/>
          <w:marTop w:val="67"/>
          <w:marBottom w:val="0"/>
          <w:divBdr>
            <w:top w:val="none" w:sz="0" w:space="0" w:color="auto"/>
            <w:left w:val="none" w:sz="0" w:space="0" w:color="auto"/>
            <w:bottom w:val="none" w:sz="0" w:space="0" w:color="auto"/>
            <w:right w:val="none" w:sz="0" w:space="0" w:color="auto"/>
          </w:divBdr>
        </w:div>
        <w:div w:id="1094473282">
          <w:marLeft w:val="576"/>
          <w:marRight w:val="0"/>
          <w:marTop w:val="86"/>
          <w:marBottom w:val="0"/>
          <w:divBdr>
            <w:top w:val="none" w:sz="0" w:space="0" w:color="auto"/>
            <w:left w:val="none" w:sz="0" w:space="0" w:color="auto"/>
            <w:bottom w:val="none" w:sz="0" w:space="0" w:color="auto"/>
            <w:right w:val="none" w:sz="0" w:space="0" w:color="auto"/>
          </w:divBdr>
        </w:div>
        <w:div w:id="1395278613">
          <w:marLeft w:val="1166"/>
          <w:marRight w:val="0"/>
          <w:marTop w:val="67"/>
          <w:marBottom w:val="0"/>
          <w:divBdr>
            <w:top w:val="none" w:sz="0" w:space="0" w:color="auto"/>
            <w:left w:val="none" w:sz="0" w:space="0" w:color="auto"/>
            <w:bottom w:val="none" w:sz="0" w:space="0" w:color="auto"/>
            <w:right w:val="none" w:sz="0" w:space="0" w:color="auto"/>
          </w:divBdr>
        </w:div>
        <w:div w:id="1159425726">
          <w:marLeft w:val="1166"/>
          <w:marRight w:val="0"/>
          <w:marTop w:val="67"/>
          <w:marBottom w:val="0"/>
          <w:divBdr>
            <w:top w:val="none" w:sz="0" w:space="0" w:color="auto"/>
            <w:left w:val="none" w:sz="0" w:space="0" w:color="auto"/>
            <w:bottom w:val="none" w:sz="0" w:space="0" w:color="auto"/>
            <w:right w:val="none" w:sz="0" w:space="0" w:color="auto"/>
          </w:divBdr>
        </w:div>
      </w:divsChild>
    </w:div>
    <w:div w:id="128868023">
      <w:bodyDiv w:val="1"/>
      <w:marLeft w:val="0"/>
      <w:marRight w:val="0"/>
      <w:marTop w:val="0"/>
      <w:marBottom w:val="0"/>
      <w:divBdr>
        <w:top w:val="none" w:sz="0" w:space="0" w:color="auto"/>
        <w:left w:val="none" w:sz="0" w:space="0" w:color="auto"/>
        <w:bottom w:val="none" w:sz="0" w:space="0" w:color="auto"/>
        <w:right w:val="none" w:sz="0" w:space="0" w:color="auto"/>
      </w:divBdr>
      <w:divsChild>
        <w:div w:id="85419737">
          <w:marLeft w:val="547"/>
          <w:marRight w:val="0"/>
          <w:marTop w:val="115"/>
          <w:marBottom w:val="0"/>
          <w:divBdr>
            <w:top w:val="none" w:sz="0" w:space="0" w:color="auto"/>
            <w:left w:val="none" w:sz="0" w:space="0" w:color="auto"/>
            <w:bottom w:val="none" w:sz="0" w:space="0" w:color="auto"/>
            <w:right w:val="none" w:sz="0" w:space="0" w:color="auto"/>
          </w:divBdr>
        </w:div>
        <w:div w:id="2116826556">
          <w:marLeft w:val="547"/>
          <w:marRight w:val="0"/>
          <w:marTop w:val="115"/>
          <w:marBottom w:val="0"/>
          <w:divBdr>
            <w:top w:val="none" w:sz="0" w:space="0" w:color="auto"/>
            <w:left w:val="none" w:sz="0" w:space="0" w:color="auto"/>
            <w:bottom w:val="none" w:sz="0" w:space="0" w:color="auto"/>
            <w:right w:val="none" w:sz="0" w:space="0" w:color="auto"/>
          </w:divBdr>
        </w:div>
        <w:div w:id="1597978619">
          <w:marLeft w:val="547"/>
          <w:marRight w:val="0"/>
          <w:marTop w:val="115"/>
          <w:marBottom w:val="0"/>
          <w:divBdr>
            <w:top w:val="none" w:sz="0" w:space="0" w:color="auto"/>
            <w:left w:val="none" w:sz="0" w:space="0" w:color="auto"/>
            <w:bottom w:val="none" w:sz="0" w:space="0" w:color="auto"/>
            <w:right w:val="none" w:sz="0" w:space="0" w:color="auto"/>
          </w:divBdr>
        </w:div>
        <w:div w:id="83498637">
          <w:marLeft w:val="1166"/>
          <w:marRight w:val="0"/>
          <w:marTop w:val="86"/>
          <w:marBottom w:val="0"/>
          <w:divBdr>
            <w:top w:val="none" w:sz="0" w:space="0" w:color="auto"/>
            <w:left w:val="none" w:sz="0" w:space="0" w:color="auto"/>
            <w:bottom w:val="none" w:sz="0" w:space="0" w:color="auto"/>
            <w:right w:val="none" w:sz="0" w:space="0" w:color="auto"/>
          </w:divBdr>
        </w:div>
        <w:div w:id="205485703">
          <w:marLeft w:val="547"/>
          <w:marRight w:val="0"/>
          <w:marTop w:val="115"/>
          <w:marBottom w:val="0"/>
          <w:divBdr>
            <w:top w:val="none" w:sz="0" w:space="0" w:color="auto"/>
            <w:left w:val="none" w:sz="0" w:space="0" w:color="auto"/>
            <w:bottom w:val="none" w:sz="0" w:space="0" w:color="auto"/>
            <w:right w:val="none" w:sz="0" w:space="0" w:color="auto"/>
          </w:divBdr>
        </w:div>
        <w:div w:id="34813319">
          <w:marLeft w:val="547"/>
          <w:marRight w:val="0"/>
          <w:marTop w:val="115"/>
          <w:marBottom w:val="0"/>
          <w:divBdr>
            <w:top w:val="none" w:sz="0" w:space="0" w:color="auto"/>
            <w:left w:val="none" w:sz="0" w:space="0" w:color="auto"/>
            <w:bottom w:val="none" w:sz="0" w:space="0" w:color="auto"/>
            <w:right w:val="none" w:sz="0" w:space="0" w:color="auto"/>
          </w:divBdr>
        </w:div>
      </w:divsChild>
    </w:div>
    <w:div w:id="185677831">
      <w:bodyDiv w:val="1"/>
      <w:marLeft w:val="0"/>
      <w:marRight w:val="0"/>
      <w:marTop w:val="0"/>
      <w:marBottom w:val="0"/>
      <w:divBdr>
        <w:top w:val="none" w:sz="0" w:space="0" w:color="auto"/>
        <w:left w:val="none" w:sz="0" w:space="0" w:color="auto"/>
        <w:bottom w:val="none" w:sz="0" w:space="0" w:color="auto"/>
        <w:right w:val="none" w:sz="0" w:space="0" w:color="auto"/>
      </w:divBdr>
      <w:divsChild>
        <w:div w:id="780152088">
          <w:marLeft w:val="547"/>
          <w:marRight w:val="0"/>
          <w:marTop w:val="115"/>
          <w:marBottom w:val="0"/>
          <w:divBdr>
            <w:top w:val="none" w:sz="0" w:space="0" w:color="auto"/>
            <w:left w:val="none" w:sz="0" w:space="0" w:color="auto"/>
            <w:bottom w:val="none" w:sz="0" w:space="0" w:color="auto"/>
            <w:right w:val="none" w:sz="0" w:space="0" w:color="auto"/>
          </w:divBdr>
        </w:div>
        <w:div w:id="1598489335">
          <w:marLeft w:val="547"/>
          <w:marRight w:val="0"/>
          <w:marTop w:val="115"/>
          <w:marBottom w:val="0"/>
          <w:divBdr>
            <w:top w:val="none" w:sz="0" w:space="0" w:color="auto"/>
            <w:left w:val="none" w:sz="0" w:space="0" w:color="auto"/>
            <w:bottom w:val="none" w:sz="0" w:space="0" w:color="auto"/>
            <w:right w:val="none" w:sz="0" w:space="0" w:color="auto"/>
          </w:divBdr>
        </w:div>
        <w:div w:id="716012122">
          <w:marLeft w:val="547"/>
          <w:marRight w:val="0"/>
          <w:marTop w:val="115"/>
          <w:marBottom w:val="0"/>
          <w:divBdr>
            <w:top w:val="none" w:sz="0" w:space="0" w:color="auto"/>
            <w:left w:val="none" w:sz="0" w:space="0" w:color="auto"/>
            <w:bottom w:val="none" w:sz="0" w:space="0" w:color="auto"/>
            <w:right w:val="none" w:sz="0" w:space="0" w:color="auto"/>
          </w:divBdr>
        </w:div>
        <w:div w:id="1318194410">
          <w:marLeft w:val="547"/>
          <w:marRight w:val="0"/>
          <w:marTop w:val="115"/>
          <w:marBottom w:val="0"/>
          <w:divBdr>
            <w:top w:val="none" w:sz="0" w:space="0" w:color="auto"/>
            <w:left w:val="none" w:sz="0" w:space="0" w:color="auto"/>
            <w:bottom w:val="none" w:sz="0" w:space="0" w:color="auto"/>
            <w:right w:val="none" w:sz="0" w:space="0" w:color="auto"/>
          </w:divBdr>
        </w:div>
      </w:divsChild>
    </w:div>
    <w:div w:id="205333761">
      <w:bodyDiv w:val="1"/>
      <w:marLeft w:val="0"/>
      <w:marRight w:val="0"/>
      <w:marTop w:val="0"/>
      <w:marBottom w:val="0"/>
      <w:divBdr>
        <w:top w:val="none" w:sz="0" w:space="0" w:color="auto"/>
        <w:left w:val="none" w:sz="0" w:space="0" w:color="auto"/>
        <w:bottom w:val="none" w:sz="0" w:space="0" w:color="auto"/>
        <w:right w:val="none" w:sz="0" w:space="0" w:color="auto"/>
      </w:divBdr>
      <w:divsChild>
        <w:div w:id="1512646818">
          <w:marLeft w:val="576"/>
          <w:marRight w:val="0"/>
          <w:marTop w:val="115"/>
          <w:marBottom w:val="0"/>
          <w:divBdr>
            <w:top w:val="none" w:sz="0" w:space="0" w:color="auto"/>
            <w:left w:val="none" w:sz="0" w:space="0" w:color="auto"/>
            <w:bottom w:val="none" w:sz="0" w:space="0" w:color="auto"/>
            <w:right w:val="none" w:sz="0" w:space="0" w:color="auto"/>
          </w:divBdr>
        </w:div>
        <w:div w:id="1244871467">
          <w:marLeft w:val="1166"/>
          <w:marRight w:val="0"/>
          <w:marTop w:val="86"/>
          <w:marBottom w:val="0"/>
          <w:divBdr>
            <w:top w:val="none" w:sz="0" w:space="0" w:color="auto"/>
            <w:left w:val="none" w:sz="0" w:space="0" w:color="auto"/>
            <w:bottom w:val="none" w:sz="0" w:space="0" w:color="auto"/>
            <w:right w:val="none" w:sz="0" w:space="0" w:color="auto"/>
          </w:divBdr>
        </w:div>
        <w:div w:id="281037487">
          <w:marLeft w:val="1800"/>
          <w:marRight w:val="0"/>
          <w:marTop w:val="67"/>
          <w:marBottom w:val="0"/>
          <w:divBdr>
            <w:top w:val="none" w:sz="0" w:space="0" w:color="auto"/>
            <w:left w:val="none" w:sz="0" w:space="0" w:color="auto"/>
            <w:bottom w:val="none" w:sz="0" w:space="0" w:color="auto"/>
            <w:right w:val="none" w:sz="0" w:space="0" w:color="auto"/>
          </w:divBdr>
        </w:div>
        <w:div w:id="417672415">
          <w:marLeft w:val="1166"/>
          <w:marRight w:val="0"/>
          <w:marTop w:val="86"/>
          <w:marBottom w:val="0"/>
          <w:divBdr>
            <w:top w:val="none" w:sz="0" w:space="0" w:color="auto"/>
            <w:left w:val="none" w:sz="0" w:space="0" w:color="auto"/>
            <w:bottom w:val="none" w:sz="0" w:space="0" w:color="auto"/>
            <w:right w:val="none" w:sz="0" w:space="0" w:color="auto"/>
          </w:divBdr>
        </w:div>
        <w:div w:id="1144928223">
          <w:marLeft w:val="1166"/>
          <w:marRight w:val="0"/>
          <w:marTop w:val="86"/>
          <w:marBottom w:val="0"/>
          <w:divBdr>
            <w:top w:val="none" w:sz="0" w:space="0" w:color="auto"/>
            <w:left w:val="none" w:sz="0" w:space="0" w:color="auto"/>
            <w:bottom w:val="none" w:sz="0" w:space="0" w:color="auto"/>
            <w:right w:val="none" w:sz="0" w:space="0" w:color="auto"/>
          </w:divBdr>
        </w:div>
      </w:divsChild>
    </w:div>
    <w:div w:id="205528438">
      <w:bodyDiv w:val="1"/>
      <w:marLeft w:val="0"/>
      <w:marRight w:val="0"/>
      <w:marTop w:val="0"/>
      <w:marBottom w:val="0"/>
      <w:divBdr>
        <w:top w:val="none" w:sz="0" w:space="0" w:color="auto"/>
        <w:left w:val="none" w:sz="0" w:space="0" w:color="auto"/>
        <w:bottom w:val="none" w:sz="0" w:space="0" w:color="auto"/>
        <w:right w:val="none" w:sz="0" w:space="0" w:color="auto"/>
      </w:divBdr>
      <w:divsChild>
        <w:div w:id="1936210622">
          <w:marLeft w:val="547"/>
          <w:marRight w:val="0"/>
          <w:marTop w:val="96"/>
          <w:marBottom w:val="0"/>
          <w:divBdr>
            <w:top w:val="none" w:sz="0" w:space="0" w:color="auto"/>
            <w:left w:val="none" w:sz="0" w:space="0" w:color="auto"/>
            <w:bottom w:val="none" w:sz="0" w:space="0" w:color="auto"/>
            <w:right w:val="none" w:sz="0" w:space="0" w:color="auto"/>
          </w:divBdr>
        </w:div>
        <w:div w:id="1243686649">
          <w:marLeft w:val="547"/>
          <w:marRight w:val="0"/>
          <w:marTop w:val="96"/>
          <w:marBottom w:val="0"/>
          <w:divBdr>
            <w:top w:val="none" w:sz="0" w:space="0" w:color="auto"/>
            <w:left w:val="none" w:sz="0" w:space="0" w:color="auto"/>
            <w:bottom w:val="none" w:sz="0" w:space="0" w:color="auto"/>
            <w:right w:val="none" w:sz="0" w:space="0" w:color="auto"/>
          </w:divBdr>
        </w:div>
        <w:div w:id="921915018">
          <w:marLeft w:val="547"/>
          <w:marRight w:val="0"/>
          <w:marTop w:val="96"/>
          <w:marBottom w:val="0"/>
          <w:divBdr>
            <w:top w:val="none" w:sz="0" w:space="0" w:color="auto"/>
            <w:left w:val="none" w:sz="0" w:space="0" w:color="auto"/>
            <w:bottom w:val="none" w:sz="0" w:space="0" w:color="auto"/>
            <w:right w:val="none" w:sz="0" w:space="0" w:color="auto"/>
          </w:divBdr>
        </w:div>
        <w:div w:id="1653945761">
          <w:marLeft w:val="547"/>
          <w:marRight w:val="0"/>
          <w:marTop w:val="96"/>
          <w:marBottom w:val="0"/>
          <w:divBdr>
            <w:top w:val="none" w:sz="0" w:space="0" w:color="auto"/>
            <w:left w:val="none" w:sz="0" w:space="0" w:color="auto"/>
            <w:bottom w:val="none" w:sz="0" w:space="0" w:color="auto"/>
            <w:right w:val="none" w:sz="0" w:space="0" w:color="auto"/>
          </w:divBdr>
        </w:div>
      </w:divsChild>
    </w:div>
    <w:div w:id="268467620">
      <w:bodyDiv w:val="1"/>
      <w:marLeft w:val="0"/>
      <w:marRight w:val="0"/>
      <w:marTop w:val="0"/>
      <w:marBottom w:val="0"/>
      <w:divBdr>
        <w:top w:val="none" w:sz="0" w:space="0" w:color="auto"/>
        <w:left w:val="none" w:sz="0" w:space="0" w:color="auto"/>
        <w:bottom w:val="none" w:sz="0" w:space="0" w:color="auto"/>
        <w:right w:val="none" w:sz="0" w:space="0" w:color="auto"/>
      </w:divBdr>
      <w:divsChild>
        <w:div w:id="1856768924">
          <w:marLeft w:val="547"/>
          <w:marRight w:val="0"/>
          <w:marTop w:val="115"/>
          <w:marBottom w:val="0"/>
          <w:divBdr>
            <w:top w:val="none" w:sz="0" w:space="0" w:color="auto"/>
            <w:left w:val="none" w:sz="0" w:space="0" w:color="auto"/>
            <w:bottom w:val="none" w:sz="0" w:space="0" w:color="auto"/>
            <w:right w:val="none" w:sz="0" w:space="0" w:color="auto"/>
          </w:divBdr>
        </w:div>
        <w:div w:id="2009628093">
          <w:marLeft w:val="547"/>
          <w:marRight w:val="0"/>
          <w:marTop w:val="115"/>
          <w:marBottom w:val="0"/>
          <w:divBdr>
            <w:top w:val="none" w:sz="0" w:space="0" w:color="auto"/>
            <w:left w:val="none" w:sz="0" w:space="0" w:color="auto"/>
            <w:bottom w:val="none" w:sz="0" w:space="0" w:color="auto"/>
            <w:right w:val="none" w:sz="0" w:space="0" w:color="auto"/>
          </w:divBdr>
        </w:div>
        <w:div w:id="647244270">
          <w:marLeft w:val="547"/>
          <w:marRight w:val="0"/>
          <w:marTop w:val="115"/>
          <w:marBottom w:val="0"/>
          <w:divBdr>
            <w:top w:val="none" w:sz="0" w:space="0" w:color="auto"/>
            <w:left w:val="none" w:sz="0" w:space="0" w:color="auto"/>
            <w:bottom w:val="none" w:sz="0" w:space="0" w:color="auto"/>
            <w:right w:val="none" w:sz="0" w:space="0" w:color="auto"/>
          </w:divBdr>
        </w:div>
        <w:div w:id="997420133">
          <w:marLeft w:val="547"/>
          <w:marRight w:val="0"/>
          <w:marTop w:val="115"/>
          <w:marBottom w:val="0"/>
          <w:divBdr>
            <w:top w:val="none" w:sz="0" w:space="0" w:color="auto"/>
            <w:left w:val="none" w:sz="0" w:space="0" w:color="auto"/>
            <w:bottom w:val="none" w:sz="0" w:space="0" w:color="auto"/>
            <w:right w:val="none" w:sz="0" w:space="0" w:color="auto"/>
          </w:divBdr>
        </w:div>
      </w:divsChild>
    </w:div>
    <w:div w:id="271058217">
      <w:bodyDiv w:val="1"/>
      <w:marLeft w:val="0"/>
      <w:marRight w:val="0"/>
      <w:marTop w:val="0"/>
      <w:marBottom w:val="0"/>
      <w:divBdr>
        <w:top w:val="none" w:sz="0" w:space="0" w:color="auto"/>
        <w:left w:val="none" w:sz="0" w:space="0" w:color="auto"/>
        <w:bottom w:val="none" w:sz="0" w:space="0" w:color="auto"/>
        <w:right w:val="none" w:sz="0" w:space="0" w:color="auto"/>
      </w:divBdr>
      <w:divsChild>
        <w:div w:id="59521629">
          <w:marLeft w:val="547"/>
          <w:marRight w:val="0"/>
          <w:marTop w:val="96"/>
          <w:marBottom w:val="0"/>
          <w:divBdr>
            <w:top w:val="none" w:sz="0" w:space="0" w:color="auto"/>
            <w:left w:val="none" w:sz="0" w:space="0" w:color="auto"/>
            <w:bottom w:val="none" w:sz="0" w:space="0" w:color="auto"/>
            <w:right w:val="none" w:sz="0" w:space="0" w:color="auto"/>
          </w:divBdr>
        </w:div>
        <w:div w:id="1448164229">
          <w:marLeft w:val="547"/>
          <w:marRight w:val="0"/>
          <w:marTop w:val="96"/>
          <w:marBottom w:val="0"/>
          <w:divBdr>
            <w:top w:val="none" w:sz="0" w:space="0" w:color="auto"/>
            <w:left w:val="none" w:sz="0" w:space="0" w:color="auto"/>
            <w:bottom w:val="none" w:sz="0" w:space="0" w:color="auto"/>
            <w:right w:val="none" w:sz="0" w:space="0" w:color="auto"/>
          </w:divBdr>
        </w:div>
        <w:div w:id="1968778060">
          <w:marLeft w:val="547"/>
          <w:marRight w:val="0"/>
          <w:marTop w:val="96"/>
          <w:marBottom w:val="0"/>
          <w:divBdr>
            <w:top w:val="none" w:sz="0" w:space="0" w:color="auto"/>
            <w:left w:val="none" w:sz="0" w:space="0" w:color="auto"/>
            <w:bottom w:val="none" w:sz="0" w:space="0" w:color="auto"/>
            <w:right w:val="none" w:sz="0" w:space="0" w:color="auto"/>
          </w:divBdr>
        </w:div>
      </w:divsChild>
    </w:div>
    <w:div w:id="280723283">
      <w:bodyDiv w:val="1"/>
      <w:marLeft w:val="0"/>
      <w:marRight w:val="0"/>
      <w:marTop w:val="0"/>
      <w:marBottom w:val="0"/>
      <w:divBdr>
        <w:top w:val="none" w:sz="0" w:space="0" w:color="auto"/>
        <w:left w:val="none" w:sz="0" w:space="0" w:color="auto"/>
        <w:bottom w:val="none" w:sz="0" w:space="0" w:color="auto"/>
        <w:right w:val="none" w:sz="0" w:space="0" w:color="auto"/>
      </w:divBdr>
      <w:divsChild>
        <w:div w:id="1431051416">
          <w:marLeft w:val="547"/>
          <w:marRight w:val="0"/>
          <w:marTop w:val="115"/>
          <w:marBottom w:val="0"/>
          <w:divBdr>
            <w:top w:val="none" w:sz="0" w:space="0" w:color="auto"/>
            <w:left w:val="none" w:sz="0" w:space="0" w:color="auto"/>
            <w:bottom w:val="none" w:sz="0" w:space="0" w:color="auto"/>
            <w:right w:val="none" w:sz="0" w:space="0" w:color="auto"/>
          </w:divBdr>
        </w:div>
        <w:div w:id="1169102209">
          <w:marLeft w:val="547"/>
          <w:marRight w:val="0"/>
          <w:marTop w:val="115"/>
          <w:marBottom w:val="0"/>
          <w:divBdr>
            <w:top w:val="none" w:sz="0" w:space="0" w:color="auto"/>
            <w:left w:val="none" w:sz="0" w:space="0" w:color="auto"/>
            <w:bottom w:val="none" w:sz="0" w:space="0" w:color="auto"/>
            <w:right w:val="none" w:sz="0" w:space="0" w:color="auto"/>
          </w:divBdr>
        </w:div>
        <w:div w:id="903488862">
          <w:marLeft w:val="547"/>
          <w:marRight w:val="0"/>
          <w:marTop w:val="115"/>
          <w:marBottom w:val="0"/>
          <w:divBdr>
            <w:top w:val="none" w:sz="0" w:space="0" w:color="auto"/>
            <w:left w:val="none" w:sz="0" w:space="0" w:color="auto"/>
            <w:bottom w:val="none" w:sz="0" w:space="0" w:color="auto"/>
            <w:right w:val="none" w:sz="0" w:space="0" w:color="auto"/>
          </w:divBdr>
        </w:div>
      </w:divsChild>
    </w:div>
    <w:div w:id="315501497">
      <w:bodyDiv w:val="1"/>
      <w:marLeft w:val="0"/>
      <w:marRight w:val="0"/>
      <w:marTop w:val="0"/>
      <w:marBottom w:val="0"/>
      <w:divBdr>
        <w:top w:val="none" w:sz="0" w:space="0" w:color="auto"/>
        <w:left w:val="none" w:sz="0" w:space="0" w:color="auto"/>
        <w:bottom w:val="none" w:sz="0" w:space="0" w:color="auto"/>
        <w:right w:val="none" w:sz="0" w:space="0" w:color="auto"/>
      </w:divBdr>
      <w:divsChild>
        <w:div w:id="820194157">
          <w:marLeft w:val="547"/>
          <w:marRight w:val="0"/>
          <w:marTop w:val="115"/>
          <w:marBottom w:val="0"/>
          <w:divBdr>
            <w:top w:val="none" w:sz="0" w:space="0" w:color="auto"/>
            <w:left w:val="none" w:sz="0" w:space="0" w:color="auto"/>
            <w:bottom w:val="none" w:sz="0" w:space="0" w:color="auto"/>
            <w:right w:val="none" w:sz="0" w:space="0" w:color="auto"/>
          </w:divBdr>
        </w:div>
        <w:div w:id="578446223">
          <w:marLeft w:val="547"/>
          <w:marRight w:val="0"/>
          <w:marTop w:val="115"/>
          <w:marBottom w:val="0"/>
          <w:divBdr>
            <w:top w:val="none" w:sz="0" w:space="0" w:color="auto"/>
            <w:left w:val="none" w:sz="0" w:space="0" w:color="auto"/>
            <w:bottom w:val="none" w:sz="0" w:space="0" w:color="auto"/>
            <w:right w:val="none" w:sz="0" w:space="0" w:color="auto"/>
          </w:divBdr>
        </w:div>
        <w:div w:id="2139837480">
          <w:marLeft w:val="547"/>
          <w:marRight w:val="0"/>
          <w:marTop w:val="115"/>
          <w:marBottom w:val="0"/>
          <w:divBdr>
            <w:top w:val="none" w:sz="0" w:space="0" w:color="auto"/>
            <w:left w:val="none" w:sz="0" w:space="0" w:color="auto"/>
            <w:bottom w:val="none" w:sz="0" w:space="0" w:color="auto"/>
            <w:right w:val="none" w:sz="0" w:space="0" w:color="auto"/>
          </w:divBdr>
        </w:div>
        <w:div w:id="821460277">
          <w:marLeft w:val="547"/>
          <w:marRight w:val="0"/>
          <w:marTop w:val="115"/>
          <w:marBottom w:val="0"/>
          <w:divBdr>
            <w:top w:val="none" w:sz="0" w:space="0" w:color="auto"/>
            <w:left w:val="none" w:sz="0" w:space="0" w:color="auto"/>
            <w:bottom w:val="none" w:sz="0" w:space="0" w:color="auto"/>
            <w:right w:val="none" w:sz="0" w:space="0" w:color="auto"/>
          </w:divBdr>
        </w:div>
      </w:divsChild>
    </w:div>
    <w:div w:id="450245539">
      <w:bodyDiv w:val="1"/>
      <w:marLeft w:val="0"/>
      <w:marRight w:val="0"/>
      <w:marTop w:val="0"/>
      <w:marBottom w:val="0"/>
      <w:divBdr>
        <w:top w:val="none" w:sz="0" w:space="0" w:color="auto"/>
        <w:left w:val="none" w:sz="0" w:space="0" w:color="auto"/>
        <w:bottom w:val="none" w:sz="0" w:space="0" w:color="auto"/>
        <w:right w:val="none" w:sz="0" w:space="0" w:color="auto"/>
      </w:divBdr>
      <w:divsChild>
        <w:div w:id="1458837284">
          <w:marLeft w:val="547"/>
          <w:marRight w:val="0"/>
          <w:marTop w:val="86"/>
          <w:marBottom w:val="0"/>
          <w:divBdr>
            <w:top w:val="none" w:sz="0" w:space="0" w:color="auto"/>
            <w:left w:val="none" w:sz="0" w:space="0" w:color="auto"/>
            <w:bottom w:val="none" w:sz="0" w:space="0" w:color="auto"/>
            <w:right w:val="none" w:sz="0" w:space="0" w:color="auto"/>
          </w:divBdr>
        </w:div>
        <w:div w:id="1738474892">
          <w:marLeft w:val="547"/>
          <w:marRight w:val="0"/>
          <w:marTop w:val="86"/>
          <w:marBottom w:val="0"/>
          <w:divBdr>
            <w:top w:val="none" w:sz="0" w:space="0" w:color="auto"/>
            <w:left w:val="none" w:sz="0" w:space="0" w:color="auto"/>
            <w:bottom w:val="none" w:sz="0" w:space="0" w:color="auto"/>
            <w:right w:val="none" w:sz="0" w:space="0" w:color="auto"/>
          </w:divBdr>
        </w:div>
        <w:div w:id="203518428">
          <w:marLeft w:val="547"/>
          <w:marRight w:val="0"/>
          <w:marTop w:val="86"/>
          <w:marBottom w:val="0"/>
          <w:divBdr>
            <w:top w:val="none" w:sz="0" w:space="0" w:color="auto"/>
            <w:left w:val="none" w:sz="0" w:space="0" w:color="auto"/>
            <w:bottom w:val="none" w:sz="0" w:space="0" w:color="auto"/>
            <w:right w:val="none" w:sz="0" w:space="0" w:color="auto"/>
          </w:divBdr>
        </w:div>
        <w:div w:id="431054844">
          <w:marLeft w:val="547"/>
          <w:marRight w:val="0"/>
          <w:marTop w:val="86"/>
          <w:marBottom w:val="0"/>
          <w:divBdr>
            <w:top w:val="none" w:sz="0" w:space="0" w:color="auto"/>
            <w:left w:val="none" w:sz="0" w:space="0" w:color="auto"/>
            <w:bottom w:val="none" w:sz="0" w:space="0" w:color="auto"/>
            <w:right w:val="none" w:sz="0" w:space="0" w:color="auto"/>
          </w:divBdr>
        </w:div>
        <w:div w:id="716659589">
          <w:marLeft w:val="547"/>
          <w:marRight w:val="0"/>
          <w:marTop w:val="86"/>
          <w:marBottom w:val="0"/>
          <w:divBdr>
            <w:top w:val="none" w:sz="0" w:space="0" w:color="auto"/>
            <w:left w:val="none" w:sz="0" w:space="0" w:color="auto"/>
            <w:bottom w:val="none" w:sz="0" w:space="0" w:color="auto"/>
            <w:right w:val="none" w:sz="0" w:space="0" w:color="auto"/>
          </w:divBdr>
        </w:div>
      </w:divsChild>
    </w:div>
    <w:div w:id="550849360">
      <w:bodyDiv w:val="1"/>
      <w:marLeft w:val="0"/>
      <w:marRight w:val="0"/>
      <w:marTop w:val="0"/>
      <w:marBottom w:val="0"/>
      <w:divBdr>
        <w:top w:val="none" w:sz="0" w:space="0" w:color="auto"/>
        <w:left w:val="none" w:sz="0" w:space="0" w:color="auto"/>
        <w:bottom w:val="none" w:sz="0" w:space="0" w:color="auto"/>
        <w:right w:val="none" w:sz="0" w:space="0" w:color="auto"/>
      </w:divBdr>
      <w:divsChild>
        <w:div w:id="434903263">
          <w:marLeft w:val="547"/>
          <w:marRight w:val="0"/>
          <w:marTop w:val="115"/>
          <w:marBottom w:val="0"/>
          <w:divBdr>
            <w:top w:val="none" w:sz="0" w:space="0" w:color="auto"/>
            <w:left w:val="none" w:sz="0" w:space="0" w:color="auto"/>
            <w:bottom w:val="none" w:sz="0" w:space="0" w:color="auto"/>
            <w:right w:val="none" w:sz="0" w:space="0" w:color="auto"/>
          </w:divBdr>
        </w:div>
        <w:div w:id="503782740">
          <w:marLeft w:val="547"/>
          <w:marRight w:val="0"/>
          <w:marTop w:val="115"/>
          <w:marBottom w:val="0"/>
          <w:divBdr>
            <w:top w:val="none" w:sz="0" w:space="0" w:color="auto"/>
            <w:left w:val="none" w:sz="0" w:space="0" w:color="auto"/>
            <w:bottom w:val="none" w:sz="0" w:space="0" w:color="auto"/>
            <w:right w:val="none" w:sz="0" w:space="0" w:color="auto"/>
          </w:divBdr>
        </w:div>
      </w:divsChild>
    </w:div>
    <w:div w:id="658771109">
      <w:bodyDiv w:val="1"/>
      <w:marLeft w:val="0"/>
      <w:marRight w:val="0"/>
      <w:marTop w:val="0"/>
      <w:marBottom w:val="0"/>
      <w:divBdr>
        <w:top w:val="none" w:sz="0" w:space="0" w:color="auto"/>
        <w:left w:val="none" w:sz="0" w:space="0" w:color="auto"/>
        <w:bottom w:val="none" w:sz="0" w:space="0" w:color="auto"/>
        <w:right w:val="none" w:sz="0" w:space="0" w:color="auto"/>
      </w:divBdr>
      <w:divsChild>
        <w:div w:id="612321395">
          <w:marLeft w:val="547"/>
          <w:marRight w:val="0"/>
          <w:marTop w:val="115"/>
          <w:marBottom w:val="0"/>
          <w:divBdr>
            <w:top w:val="none" w:sz="0" w:space="0" w:color="auto"/>
            <w:left w:val="none" w:sz="0" w:space="0" w:color="auto"/>
            <w:bottom w:val="none" w:sz="0" w:space="0" w:color="auto"/>
            <w:right w:val="none" w:sz="0" w:space="0" w:color="auto"/>
          </w:divBdr>
        </w:div>
        <w:div w:id="28921803">
          <w:marLeft w:val="547"/>
          <w:marRight w:val="0"/>
          <w:marTop w:val="115"/>
          <w:marBottom w:val="0"/>
          <w:divBdr>
            <w:top w:val="none" w:sz="0" w:space="0" w:color="auto"/>
            <w:left w:val="none" w:sz="0" w:space="0" w:color="auto"/>
            <w:bottom w:val="none" w:sz="0" w:space="0" w:color="auto"/>
            <w:right w:val="none" w:sz="0" w:space="0" w:color="auto"/>
          </w:divBdr>
        </w:div>
        <w:div w:id="1216701408">
          <w:marLeft w:val="547"/>
          <w:marRight w:val="0"/>
          <w:marTop w:val="115"/>
          <w:marBottom w:val="0"/>
          <w:divBdr>
            <w:top w:val="none" w:sz="0" w:space="0" w:color="auto"/>
            <w:left w:val="none" w:sz="0" w:space="0" w:color="auto"/>
            <w:bottom w:val="none" w:sz="0" w:space="0" w:color="auto"/>
            <w:right w:val="none" w:sz="0" w:space="0" w:color="auto"/>
          </w:divBdr>
        </w:div>
      </w:divsChild>
    </w:div>
    <w:div w:id="681933807">
      <w:bodyDiv w:val="1"/>
      <w:marLeft w:val="0"/>
      <w:marRight w:val="0"/>
      <w:marTop w:val="0"/>
      <w:marBottom w:val="0"/>
      <w:divBdr>
        <w:top w:val="none" w:sz="0" w:space="0" w:color="auto"/>
        <w:left w:val="none" w:sz="0" w:space="0" w:color="auto"/>
        <w:bottom w:val="none" w:sz="0" w:space="0" w:color="auto"/>
        <w:right w:val="none" w:sz="0" w:space="0" w:color="auto"/>
      </w:divBdr>
      <w:divsChild>
        <w:div w:id="1577979578">
          <w:marLeft w:val="547"/>
          <w:marRight w:val="0"/>
          <w:marTop w:val="115"/>
          <w:marBottom w:val="0"/>
          <w:divBdr>
            <w:top w:val="none" w:sz="0" w:space="0" w:color="auto"/>
            <w:left w:val="none" w:sz="0" w:space="0" w:color="auto"/>
            <w:bottom w:val="none" w:sz="0" w:space="0" w:color="auto"/>
            <w:right w:val="none" w:sz="0" w:space="0" w:color="auto"/>
          </w:divBdr>
        </w:div>
        <w:div w:id="533465322">
          <w:marLeft w:val="547"/>
          <w:marRight w:val="0"/>
          <w:marTop w:val="115"/>
          <w:marBottom w:val="0"/>
          <w:divBdr>
            <w:top w:val="none" w:sz="0" w:space="0" w:color="auto"/>
            <w:left w:val="none" w:sz="0" w:space="0" w:color="auto"/>
            <w:bottom w:val="none" w:sz="0" w:space="0" w:color="auto"/>
            <w:right w:val="none" w:sz="0" w:space="0" w:color="auto"/>
          </w:divBdr>
        </w:div>
        <w:div w:id="1909607537">
          <w:marLeft w:val="547"/>
          <w:marRight w:val="0"/>
          <w:marTop w:val="115"/>
          <w:marBottom w:val="0"/>
          <w:divBdr>
            <w:top w:val="none" w:sz="0" w:space="0" w:color="auto"/>
            <w:left w:val="none" w:sz="0" w:space="0" w:color="auto"/>
            <w:bottom w:val="none" w:sz="0" w:space="0" w:color="auto"/>
            <w:right w:val="none" w:sz="0" w:space="0" w:color="auto"/>
          </w:divBdr>
        </w:div>
      </w:divsChild>
    </w:div>
    <w:div w:id="724138672">
      <w:bodyDiv w:val="1"/>
      <w:marLeft w:val="0"/>
      <w:marRight w:val="0"/>
      <w:marTop w:val="0"/>
      <w:marBottom w:val="0"/>
      <w:divBdr>
        <w:top w:val="none" w:sz="0" w:space="0" w:color="auto"/>
        <w:left w:val="none" w:sz="0" w:space="0" w:color="auto"/>
        <w:bottom w:val="none" w:sz="0" w:space="0" w:color="auto"/>
        <w:right w:val="none" w:sz="0" w:space="0" w:color="auto"/>
      </w:divBdr>
      <w:divsChild>
        <w:div w:id="921064876">
          <w:marLeft w:val="547"/>
          <w:marRight w:val="0"/>
          <w:marTop w:val="106"/>
          <w:marBottom w:val="0"/>
          <w:divBdr>
            <w:top w:val="none" w:sz="0" w:space="0" w:color="auto"/>
            <w:left w:val="none" w:sz="0" w:space="0" w:color="auto"/>
            <w:bottom w:val="none" w:sz="0" w:space="0" w:color="auto"/>
            <w:right w:val="none" w:sz="0" w:space="0" w:color="auto"/>
          </w:divBdr>
        </w:div>
        <w:div w:id="2119642693">
          <w:marLeft w:val="547"/>
          <w:marRight w:val="0"/>
          <w:marTop w:val="106"/>
          <w:marBottom w:val="0"/>
          <w:divBdr>
            <w:top w:val="none" w:sz="0" w:space="0" w:color="auto"/>
            <w:left w:val="none" w:sz="0" w:space="0" w:color="auto"/>
            <w:bottom w:val="none" w:sz="0" w:space="0" w:color="auto"/>
            <w:right w:val="none" w:sz="0" w:space="0" w:color="auto"/>
          </w:divBdr>
        </w:div>
      </w:divsChild>
    </w:div>
    <w:div w:id="794832486">
      <w:bodyDiv w:val="1"/>
      <w:marLeft w:val="0"/>
      <w:marRight w:val="0"/>
      <w:marTop w:val="0"/>
      <w:marBottom w:val="0"/>
      <w:divBdr>
        <w:top w:val="none" w:sz="0" w:space="0" w:color="auto"/>
        <w:left w:val="none" w:sz="0" w:space="0" w:color="auto"/>
        <w:bottom w:val="none" w:sz="0" w:space="0" w:color="auto"/>
        <w:right w:val="none" w:sz="0" w:space="0" w:color="auto"/>
      </w:divBdr>
      <w:divsChild>
        <w:div w:id="993491659">
          <w:marLeft w:val="547"/>
          <w:marRight w:val="0"/>
          <w:marTop w:val="115"/>
          <w:marBottom w:val="0"/>
          <w:divBdr>
            <w:top w:val="none" w:sz="0" w:space="0" w:color="auto"/>
            <w:left w:val="none" w:sz="0" w:space="0" w:color="auto"/>
            <w:bottom w:val="none" w:sz="0" w:space="0" w:color="auto"/>
            <w:right w:val="none" w:sz="0" w:space="0" w:color="auto"/>
          </w:divBdr>
        </w:div>
        <w:div w:id="1939630403">
          <w:marLeft w:val="547"/>
          <w:marRight w:val="0"/>
          <w:marTop w:val="115"/>
          <w:marBottom w:val="0"/>
          <w:divBdr>
            <w:top w:val="none" w:sz="0" w:space="0" w:color="auto"/>
            <w:left w:val="none" w:sz="0" w:space="0" w:color="auto"/>
            <w:bottom w:val="none" w:sz="0" w:space="0" w:color="auto"/>
            <w:right w:val="none" w:sz="0" w:space="0" w:color="auto"/>
          </w:divBdr>
        </w:div>
        <w:div w:id="664090108">
          <w:marLeft w:val="547"/>
          <w:marRight w:val="0"/>
          <w:marTop w:val="115"/>
          <w:marBottom w:val="0"/>
          <w:divBdr>
            <w:top w:val="none" w:sz="0" w:space="0" w:color="auto"/>
            <w:left w:val="none" w:sz="0" w:space="0" w:color="auto"/>
            <w:bottom w:val="none" w:sz="0" w:space="0" w:color="auto"/>
            <w:right w:val="none" w:sz="0" w:space="0" w:color="auto"/>
          </w:divBdr>
        </w:div>
      </w:divsChild>
    </w:div>
    <w:div w:id="845706292">
      <w:bodyDiv w:val="1"/>
      <w:marLeft w:val="0"/>
      <w:marRight w:val="0"/>
      <w:marTop w:val="0"/>
      <w:marBottom w:val="0"/>
      <w:divBdr>
        <w:top w:val="none" w:sz="0" w:space="0" w:color="auto"/>
        <w:left w:val="none" w:sz="0" w:space="0" w:color="auto"/>
        <w:bottom w:val="none" w:sz="0" w:space="0" w:color="auto"/>
        <w:right w:val="none" w:sz="0" w:space="0" w:color="auto"/>
      </w:divBdr>
      <w:divsChild>
        <w:div w:id="1712732154">
          <w:marLeft w:val="547"/>
          <w:marRight w:val="0"/>
          <w:marTop w:val="115"/>
          <w:marBottom w:val="0"/>
          <w:divBdr>
            <w:top w:val="none" w:sz="0" w:space="0" w:color="auto"/>
            <w:left w:val="none" w:sz="0" w:space="0" w:color="auto"/>
            <w:bottom w:val="none" w:sz="0" w:space="0" w:color="auto"/>
            <w:right w:val="none" w:sz="0" w:space="0" w:color="auto"/>
          </w:divBdr>
        </w:div>
        <w:div w:id="609435837">
          <w:marLeft w:val="1166"/>
          <w:marRight w:val="0"/>
          <w:marTop w:val="86"/>
          <w:marBottom w:val="0"/>
          <w:divBdr>
            <w:top w:val="none" w:sz="0" w:space="0" w:color="auto"/>
            <w:left w:val="none" w:sz="0" w:space="0" w:color="auto"/>
            <w:bottom w:val="none" w:sz="0" w:space="0" w:color="auto"/>
            <w:right w:val="none" w:sz="0" w:space="0" w:color="auto"/>
          </w:divBdr>
        </w:div>
        <w:div w:id="69742727">
          <w:marLeft w:val="1166"/>
          <w:marRight w:val="0"/>
          <w:marTop w:val="86"/>
          <w:marBottom w:val="0"/>
          <w:divBdr>
            <w:top w:val="none" w:sz="0" w:space="0" w:color="auto"/>
            <w:left w:val="none" w:sz="0" w:space="0" w:color="auto"/>
            <w:bottom w:val="none" w:sz="0" w:space="0" w:color="auto"/>
            <w:right w:val="none" w:sz="0" w:space="0" w:color="auto"/>
          </w:divBdr>
        </w:div>
        <w:div w:id="165362725">
          <w:marLeft w:val="1166"/>
          <w:marRight w:val="0"/>
          <w:marTop w:val="86"/>
          <w:marBottom w:val="0"/>
          <w:divBdr>
            <w:top w:val="none" w:sz="0" w:space="0" w:color="auto"/>
            <w:left w:val="none" w:sz="0" w:space="0" w:color="auto"/>
            <w:bottom w:val="none" w:sz="0" w:space="0" w:color="auto"/>
            <w:right w:val="none" w:sz="0" w:space="0" w:color="auto"/>
          </w:divBdr>
        </w:div>
        <w:div w:id="998464523">
          <w:marLeft w:val="547"/>
          <w:marRight w:val="0"/>
          <w:marTop w:val="115"/>
          <w:marBottom w:val="0"/>
          <w:divBdr>
            <w:top w:val="none" w:sz="0" w:space="0" w:color="auto"/>
            <w:left w:val="none" w:sz="0" w:space="0" w:color="auto"/>
            <w:bottom w:val="none" w:sz="0" w:space="0" w:color="auto"/>
            <w:right w:val="none" w:sz="0" w:space="0" w:color="auto"/>
          </w:divBdr>
        </w:div>
        <w:div w:id="1010327306">
          <w:marLeft w:val="1166"/>
          <w:marRight w:val="0"/>
          <w:marTop w:val="86"/>
          <w:marBottom w:val="0"/>
          <w:divBdr>
            <w:top w:val="none" w:sz="0" w:space="0" w:color="auto"/>
            <w:left w:val="none" w:sz="0" w:space="0" w:color="auto"/>
            <w:bottom w:val="none" w:sz="0" w:space="0" w:color="auto"/>
            <w:right w:val="none" w:sz="0" w:space="0" w:color="auto"/>
          </w:divBdr>
        </w:div>
        <w:div w:id="1365985415">
          <w:marLeft w:val="1166"/>
          <w:marRight w:val="0"/>
          <w:marTop w:val="86"/>
          <w:marBottom w:val="0"/>
          <w:divBdr>
            <w:top w:val="none" w:sz="0" w:space="0" w:color="auto"/>
            <w:left w:val="none" w:sz="0" w:space="0" w:color="auto"/>
            <w:bottom w:val="none" w:sz="0" w:space="0" w:color="auto"/>
            <w:right w:val="none" w:sz="0" w:space="0" w:color="auto"/>
          </w:divBdr>
        </w:div>
        <w:div w:id="45447448">
          <w:marLeft w:val="1166"/>
          <w:marRight w:val="0"/>
          <w:marTop w:val="86"/>
          <w:marBottom w:val="0"/>
          <w:divBdr>
            <w:top w:val="none" w:sz="0" w:space="0" w:color="auto"/>
            <w:left w:val="none" w:sz="0" w:space="0" w:color="auto"/>
            <w:bottom w:val="none" w:sz="0" w:space="0" w:color="auto"/>
            <w:right w:val="none" w:sz="0" w:space="0" w:color="auto"/>
          </w:divBdr>
        </w:div>
      </w:divsChild>
    </w:div>
    <w:div w:id="875967979">
      <w:bodyDiv w:val="1"/>
      <w:marLeft w:val="0"/>
      <w:marRight w:val="0"/>
      <w:marTop w:val="0"/>
      <w:marBottom w:val="0"/>
      <w:divBdr>
        <w:top w:val="none" w:sz="0" w:space="0" w:color="auto"/>
        <w:left w:val="none" w:sz="0" w:space="0" w:color="auto"/>
        <w:bottom w:val="none" w:sz="0" w:space="0" w:color="auto"/>
        <w:right w:val="none" w:sz="0" w:space="0" w:color="auto"/>
      </w:divBdr>
      <w:divsChild>
        <w:div w:id="1683317389">
          <w:marLeft w:val="576"/>
          <w:marRight w:val="0"/>
          <w:marTop w:val="115"/>
          <w:marBottom w:val="0"/>
          <w:divBdr>
            <w:top w:val="none" w:sz="0" w:space="0" w:color="auto"/>
            <w:left w:val="none" w:sz="0" w:space="0" w:color="auto"/>
            <w:bottom w:val="none" w:sz="0" w:space="0" w:color="auto"/>
            <w:right w:val="none" w:sz="0" w:space="0" w:color="auto"/>
          </w:divBdr>
        </w:div>
        <w:div w:id="1566408300">
          <w:marLeft w:val="576"/>
          <w:marRight w:val="0"/>
          <w:marTop w:val="115"/>
          <w:marBottom w:val="0"/>
          <w:divBdr>
            <w:top w:val="none" w:sz="0" w:space="0" w:color="auto"/>
            <w:left w:val="none" w:sz="0" w:space="0" w:color="auto"/>
            <w:bottom w:val="none" w:sz="0" w:space="0" w:color="auto"/>
            <w:right w:val="none" w:sz="0" w:space="0" w:color="auto"/>
          </w:divBdr>
        </w:div>
        <w:div w:id="1798404792">
          <w:marLeft w:val="576"/>
          <w:marRight w:val="0"/>
          <w:marTop w:val="115"/>
          <w:marBottom w:val="0"/>
          <w:divBdr>
            <w:top w:val="none" w:sz="0" w:space="0" w:color="auto"/>
            <w:left w:val="none" w:sz="0" w:space="0" w:color="auto"/>
            <w:bottom w:val="none" w:sz="0" w:space="0" w:color="auto"/>
            <w:right w:val="none" w:sz="0" w:space="0" w:color="auto"/>
          </w:divBdr>
        </w:div>
        <w:div w:id="1906798541">
          <w:marLeft w:val="576"/>
          <w:marRight w:val="0"/>
          <w:marTop w:val="115"/>
          <w:marBottom w:val="0"/>
          <w:divBdr>
            <w:top w:val="none" w:sz="0" w:space="0" w:color="auto"/>
            <w:left w:val="none" w:sz="0" w:space="0" w:color="auto"/>
            <w:bottom w:val="none" w:sz="0" w:space="0" w:color="auto"/>
            <w:right w:val="none" w:sz="0" w:space="0" w:color="auto"/>
          </w:divBdr>
        </w:div>
      </w:divsChild>
    </w:div>
    <w:div w:id="914127058">
      <w:bodyDiv w:val="1"/>
      <w:marLeft w:val="0"/>
      <w:marRight w:val="0"/>
      <w:marTop w:val="0"/>
      <w:marBottom w:val="0"/>
      <w:divBdr>
        <w:top w:val="none" w:sz="0" w:space="0" w:color="auto"/>
        <w:left w:val="none" w:sz="0" w:space="0" w:color="auto"/>
        <w:bottom w:val="none" w:sz="0" w:space="0" w:color="auto"/>
        <w:right w:val="none" w:sz="0" w:space="0" w:color="auto"/>
      </w:divBdr>
      <w:divsChild>
        <w:div w:id="111099762">
          <w:marLeft w:val="547"/>
          <w:marRight w:val="0"/>
          <w:marTop w:val="115"/>
          <w:marBottom w:val="0"/>
          <w:divBdr>
            <w:top w:val="none" w:sz="0" w:space="0" w:color="auto"/>
            <w:left w:val="none" w:sz="0" w:space="0" w:color="auto"/>
            <w:bottom w:val="none" w:sz="0" w:space="0" w:color="auto"/>
            <w:right w:val="none" w:sz="0" w:space="0" w:color="auto"/>
          </w:divBdr>
        </w:div>
        <w:div w:id="367026240">
          <w:marLeft w:val="547"/>
          <w:marRight w:val="0"/>
          <w:marTop w:val="115"/>
          <w:marBottom w:val="0"/>
          <w:divBdr>
            <w:top w:val="none" w:sz="0" w:space="0" w:color="auto"/>
            <w:left w:val="none" w:sz="0" w:space="0" w:color="auto"/>
            <w:bottom w:val="none" w:sz="0" w:space="0" w:color="auto"/>
            <w:right w:val="none" w:sz="0" w:space="0" w:color="auto"/>
          </w:divBdr>
        </w:div>
        <w:div w:id="2006278736">
          <w:marLeft w:val="547"/>
          <w:marRight w:val="0"/>
          <w:marTop w:val="115"/>
          <w:marBottom w:val="0"/>
          <w:divBdr>
            <w:top w:val="none" w:sz="0" w:space="0" w:color="auto"/>
            <w:left w:val="none" w:sz="0" w:space="0" w:color="auto"/>
            <w:bottom w:val="none" w:sz="0" w:space="0" w:color="auto"/>
            <w:right w:val="none" w:sz="0" w:space="0" w:color="auto"/>
          </w:divBdr>
        </w:div>
      </w:divsChild>
    </w:div>
    <w:div w:id="984776513">
      <w:bodyDiv w:val="1"/>
      <w:marLeft w:val="0"/>
      <w:marRight w:val="0"/>
      <w:marTop w:val="0"/>
      <w:marBottom w:val="0"/>
      <w:divBdr>
        <w:top w:val="none" w:sz="0" w:space="0" w:color="auto"/>
        <w:left w:val="none" w:sz="0" w:space="0" w:color="auto"/>
        <w:bottom w:val="none" w:sz="0" w:space="0" w:color="auto"/>
        <w:right w:val="none" w:sz="0" w:space="0" w:color="auto"/>
      </w:divBdr>
      <w:divsChild>
        <w:div w:id="2073967889">
          <w:marLeft w:val="547"/>
          <w:marRight w:val="0"/>
          <w:marTop w:val="115"/>
          <w:marBottom w:val="0"/>
          <w:divBdr>
            <w:top w:val="none" w:sz="0" w:space="0" w:color="auto"/>
            <w:left w:val="none" w:sz="0" w:space="0" w:color="auto"/>
            <w:bottom w:val="none" w:sz="0" w:space="0" w:color="auto"/>
            <w:right w:val="none" w:sz="0" w:space="0" w:color="auto"/>
          </w:divBdr>
        </w:div>
        <w:div w:id="1325547022">
          <w:marLeft w:val="1166"/>
          <w:marRight w:val="0"/>
          <w:marTop w:val="86"/>
          <w:marBottom w:val="0"/>
          <w:divBdr>
            <w:top w:val="none" w:sz="0" w:space="0" w:color="auto"/>
            <w:left w:val="none" w:sz="0" w:space="0" w:color="auto"/>
            <w:bottom w:val="none" w:sz="0" w:space="0" w:color="auto"/>
            <w:right w:val="none" w:sz="0" w:space="0" w:color="auto"/>
          </w:divBdr>
        </w:div>
        <w:div w:id="962615765">
          <w:marLeft w:val="1987"/>
          <w:marRight w:val="0"/>
          <w:marTop w:val="77"/>
          <w:marBottom w:val="0"/>
          <w:divBdr>
            <w:top w:val="none" w:sz="0" w:space="0" w:color="auto"/>
            <w:left w:val="none" w:sz="0" w:space="0" w:color="auto"/>
            <w:bottom w:val="none" w:sz="0" w:space="0" w:color="auto"/>
            <w:right w:val="none" w:sz="0" w:space="0" w:color="auto"/>
          </w:divBdr>
        </w:div>
        <w:div w:id="2035299337">
          <w:marLeft w:val="547"/>
          <w:marRight w:val="0"/>
          <w:marTop w:val="115"/>
          <w:marBottom w:val="0"/>
          <w:divBdr>
            <w:top w:val="none" w:sz="0" w:space="0" w:color="auto"/>
            <w:left w:val="none" w:sz="0" w:space="0" w:color="auto"/>
            <w:bottom w:val="none" w:sz="0" w:space="0" w:color="auto"/>
            <w:right w:val="none" w:sz="0" w:space="0" w:color="auto"/>
          </w:divBdr>
        </w:div>
        <w:div w:id="457066736">
          <w:marLeft w:val="1166"/>
          <w:marRight w:val="0"/>
          <w:marTop w:val="86"/>
          <w:marBottom w:val="0"/>
          <w:divBdr>
            <w:top w:val="none" w:sz="0" w:space="0" w:color="auto"/>
            <w:left w:val="none" w:sz="0" w:space="0" w:color="auto"/>
            <w:bottom w:val="none" w:sz="0" w:space="0" w:color="auto"/>
            <w:right w:val="none" w:sz="0" w:space="0" w:color="auto"/>
          </w:divBdr>
        </w:div>
      </w:divsChild>
    </w:div>
    <w:div w:id="989359476">
      <w:bodyDiv w:val="1"/>
      <w:marLeft w:val="0"/>
      <w:marRight w:val="0"/>
      <w:marTop w:val="0"/>
      <w:marBottom w:val="0"/>
      <w:divBdr>
        <w:top w:val="none" w:sz="0" w:space="0" w:color="auto"/>
        <w:left w:val="none" w:sz="0" w:space="0" w:color="auto"/>
        <w:bottom w:val="none" w:sz="0" w:space="0" w:color="auto"/>
        <w:right w:val="none" w:sz="0" w:space="0" w:color="auto"/>
      </w:divBdr>
    </w:div>
    <w:div w:id="1007176835">
      <w:bodyDiv w:val="1"/>
      <w:marLeft w:val="0"/>
      <w:marRight w:val="0"/>
      <w:marTop w:val="0"/>
      <w:marBottom w:val="0"/>
      <w:divBdr>
        <w:top w:val="none" w:sz="0" w:space="0" w:color="auto"/>
        <w:left w:val="none" w:sz="0" w:space="0" w:color="auto"/>
        <w:bottom w:val="none" w:sz="0" w:space="0" w:color="auto"/>
        <w:right w:val="none" w:sz="0" w:space="0" w:color="auto"/>
      </w:divBdr>
      <w:divsChild>
        <w:div w:id="484474752">
          <w:marLeft w:val="547"/>
          <w:marRight w:val="0"/>
          <w:marTop w:val="115"/>
          <w:marBottom w:val="0"/>
          <w:divBdr>
            <w:top w:val="none" w:sz="0" w:space="0" w:color="auto"/>
            <w:left w:val="none" w:sz="0" w:space="0" w:color="auto"/>
            <w:bottom w:val="none" w:sz="0" w:space="0" w:color="auto"/>
            <w:right w:val="none" w:sz="0" w:space="0" w:color="auto"/>
          </w:divBdr>
        </w:div>
        <w:div w:id="713386896">
          <w:marLeft w:val="547"/>
          <w:marRight w:val="0"/>
          <w:marTop w:val="115"/>
          <w:marBottom w:val="0"/>
          <w:divBdr>
            <w:top w:val="none" w:sz="0" w:space="0" w:color="auto"/>
            <w:left w:val="none" w:sz="0" w:space="0" w:color="auto"/>
            <w:bottom w:val="none" w:sz="0" w:space="0" w:color="auto"/>
            <w:right w:val="none" w:sz="0" w:space="0" w:color="auto"/>
          </w:divBdr>
        </w:div>
        <w:div w:id="1941638813">
          <w:marLeft w:val="547"/>
          <w:marRight w:val="0"/>
          <w:marTop w:val="115"/>
          <w:marBottom w:val="0"/>
          <w:divBdr>
            <w:top w:val="none" w:sz="0" w:space="0" w:color="auto"/>
            <w:left w:val="none" w:sz="0" w:space="0" w:color="auto"/>
            <w:bottom w:val="none" w:sz="0" w:space="0" w:color="auto"/>
            <w:right w:val="none" w:sz="0" w:space="0" w:color="auto"/>
          </w:divBdr>
        </w:div>
      </w:divsChild>
    </w:div>
    <w:div w:id="1012489769">
      <w:bodyDiv w:val="1"/>
      <w:marLeft w:val="0"/>
      <w:marRight w:val="0"/>
      <w:marTop w:val="0"/>
      <w:marBottom w:val="0"/>
      <w:divBdr>
        <w:top w:val="none" w:sz="0" w:space="0" w:color="auto"/>
        <w:left w:val="none" w:sz="0" w:space="0" w:color="auto"/>
        <w:bottom w:val="none" w:sz="0" w:space="0" w:color="auto"/>
        <w:right w:val="none" w:sz="0" w:space="0" w:color="auto"/>
      </w:divBdr>
    </w:div>
    <w:div w:id="1170561770">
      <w:bodyDiv w:val="1"/>
      <w:marLeft w:val="0"/>
      <w:marRight w:val="0"/>
      <w:marTop w:val="0"/>
      <w:marBottom w:val="0"/>
      <w:divBdr>
        <w:top w:val="none" w:sz="0" w:space="0" w:color="auto"/>
        <w:left w:val="none" w:sz="0" w:space="0" w:color="auto"/>
        <w:bottom w:val="none" w:sz="0" w:space="0" w:color="auto"/>
        <w:right w:val="none" w:sz="0" w:space="0" w:color="auto"/>
      </w:divBdr>
    </w:div>
    <w:div w:id="1243174969">
      <w:bodyDiv w:val="1"/>
      <w:marLeft w:val="0"/>
      <w:marRight w:val="0"/>
      <w:marTop w:val="0"/>
      <w:marBottom w:val="0"/>
      <w:divBdr>
        <w:top w:val="none" w:sz="0" w:space="0" w:color="auto"/>
        <w:left w:val="none" w:sz="0" w:space="0" w:color="auto"/>
        <w:bottom w:val="none" w:sz="0" w:space="0" w:color="auto"/>
        <w:right w:val="none" w:sz="0" w:space="0" w:color="auto"/>
      </w:divBdr>
      <w:divsChild>
        <w:div w:id="1654750759">
          <w:marLeft w:val="547"/>
          <w:marRight w:val="0"/>
          <w:marTop w:val="115"/>
          <w:marBottom w:val="0"/>
          <w:divBdr>
            <w:top w:val="none" w:sz="0" w:space="0" w:color="auto"/>
            <w:left w:val="none" w:sz="0" w:space="0" w:color="auto"/>
            <w:bottom w:val="none" w:sz="0" w:space="0" w:color="auto"/>
            <w:right w:val="none" w:sz="0" w:space="0" w:color="auto"/>
          </w:divBdr>
        </w:div>
        <w:div w:id="580912168">
          <w:marLeft w:val="1166"/>
          <w:marRight w:val="0"/>
          <w:marTop w:val="86"/>
          <w:marBottom w:val="0"/>
          <w:divBdr>
            <w:top w:val="none" w:sz="0" w:space="0" w:color="auto"/>
            <w:left w:val="none" w:sz="0" w:space="0" w:color="auto"/>
            <w:bottom w:val="none" w:sz="0" w:space="0" w:color="auto"/>
            <w:right w:val="none" w:sz="0" w:space="0" w:color="auto"/>
          </w:divBdr>
        </w:div>
        <w:div w:id="449009312">
          <w:marLeft w:val="1166"/>
          <w:marRight w:val="0"/>
          <w:marTop w:val="86"/>
          <w:marBottom w:val="0"/>
          <w:divBdr>
            <w:top w:val="none" w:sz="0" w:space="0" w:color="auto"/>
            <w:left w:val="none" w:sz="0" w:space="0" w:color="auto"/>
            <w:bottom w:val="none" w:sz="0" w:space="0" w:color="auto"/>
            <w:right w:val="none" w:sz="0" w:space="0" w:color="auto"/>
          </w:divBdr>
        </w:div>
      </w:divsChild>
    </w:div>
    <w:div w:id="1262448974">
      <w:bodyDiv w:val="1"/>
      <w:marLeft w:val="0"/>
      <w:marRight w:val="0"/>
      <w:marTop w:val="0"/>
      <w:marBottom w:val="0"/>
      <w:divBdr>
        <w:top w:val="none" w:sz="0" w:space="0" w:color="auto"/>
        <w:left w:val="none" w:sz="0" w:space="0" w:color="auto"/>
        <w:bottom w:val="none" w:sz="0" w:space="0" w:color="auto"/>
        <w:right w:val="none" w:sz="0" w:space="0" w:color="auto"/>
      </w:divBdr>
      <w:divsChild>
        <w:div w:id="41563819">
          <w:marLeft w:val="547"/>
          <w:marRight w:val="0"/>
          <w:marTop w:val="115"/>
          <w:marBottom w:val="0"/>
          <w:divBdr>
            <w:top w:val="none" w:sz="0" w:space="0" w:color="auto"/>
            <w:left w:val="none" w:sz="0" w:space="0" w:color="auto"/>
            <w:bottom w:val="none" w:sz="0" w:space="0" w:color="auto"/>
            <w:right w:val="none" w:sz="0" w:space="0" w:color="auto"/>
          </w:divBdr>
        </w:div>
        <w:div w:id="2073382445">
          <w:marLeft w:val="547"/>
          <w:marRight w:val="0"/>
          <w:marTop w:val="115"/>
          <w:marBottom w:val="0"/>
          <w:divBdr>
            <w:top w:val="none" w:sz="0" w:space="0" w:color="auto"/>
            <w:left w:val="none" w:sz="0" w:space="0" w:color="auto"/>
            <w:bottom w:val="none" w:sz="0" w:space="0" w:color="auto"/>
            <w:right w:val="none" w:sz="0" w:space="0" w:color="auto"/>
          </w:divBdr>
        </w:div>
        <w:div w:id="1113476204">
          <w:marLeft w:val="547"/>
          <w:marRight w:val="0"/>
          <w:marTop w:val="115"/>
          <w:marBottom w:val="0"/>
          <w:divBdr>
            <w:top w:val="none" w:sz="0" w:space="0" w:color="auto"/>
            <w:left w:val="none" w:sz="0" w:space="0" w:color="auto"/>
            <w:bottom w:val="none" w:sz="0" w:space="0" w:color="auto"/>
            <w:right w:val="none" w:sz="0" w:space="0" w:color="auto"/>
          </w:divBdr>
        </w:div>
        <w:div w:id="1728872299">
          <w:marLeft w:val="547"/>
          <w:marRight w:val="0"/>
          <w:marTop w:val="115"/>
          <w:marBottom w:val="0"/>
          <w:divBdr>
            <w:top w:val="none" w:sz="0" w:space="0" w:color="auto"/>
            <w:left w:val="none" w:sz="0" w:space="0" w:color="auto"/>
            <w:bottom w:val="none" w:sz="0" w:space="0" w:color="auto"/>
            <w:right w:val="none" w:sz="0" w:space="0" w:color="auto"/>
          </w:divBdr>
        </w:div>
      </w:divsChild>
    </w:div>
    <w:div w:id="1286307562">
      <w:bodyDiv w:val="1"/>
      <w:marLeft w:val="0"/>
      <w:marRight w:val="0"/>
      <w:marTop w:val="0"/>
      <w:marBottom w:val="0"/>
      <w:divBdr>
        <w:top w:val="none" w:sz="0" w:space="0" w:color="auto"/>
        <w:left w:val="none" w:sz="0" w:space="0" w:color="auto"/>
        <w:bottom w:val="none" w:sz="0" w:space="0" w:color="auto"/>
        <w:right w:val="none" w:sz="0" w:space="0" w:color="auto"/>
      </w:divBdr>
      <w:divsChild>
        <w:div w:id="1764184533">
          <w:marLeft w:val="547"/>
          <w:marRight w:val="0"/>
          <w:marTop w:val="115"/>
          <w:marBottom w:val="0"/>
          <w:divBdr>
            <w:top w:val="none" w:sz="0" w:space="0" w:color="auto"/>
            <w:left w:val="none" w:sz="0" w:space="0" w:color="auto"/>
            <w:bottom w:val="none" w:sz="0" w:space="0" w:color="auto"/>
            <w:right w:val="none" w:sz="0" w:space="0" w:color="auto"/>
          </w:divBdr>
        </w:div>
        <w:div w:id="261885519">
          <w:marLeft w:val="547"/>
          <w:marRight w:val="0"/>
          <w:marTop w:val="115"/>
          <w:marBottom w:val="0"/>
          <w:divBdr>
            <w:top w:val="none" w:sz="0" w:space="0" w:color="auto"/>
            <w:left w:val="none" w:sz="0" w:space="0" w:color="auto"/>
            <w:bottom w:val="none" w:sz="0" w:space="0" w:color="auto"/>
            <w:right w:val="none" w:sz="0" w:space="0" w:color="auto"/>
          </w:divBdr>
        </w:div>
        <w:div w:id="5374311">
          <w:marLeft w:val="547"/>
          <w:marRight w:val="0"/>
          <w:marTop w:val="115"/>
          <w:marBottom w:val="0"/>
          <w:divBdr>
            <w:top w:val="none" w:sz="0" w:space="0" w:color="auto"/>
            <w:left w:val="none" w:sz="0" w:space="0" w:color="auto"/>
            <w:bottom w:val="none" w:sz="0" w:space="0" w:color="auto"/>
            <w:right w:val="none" w:sz="0" w:space="0" w:color="auto"/>
          </w:divBdr>
        </w:div>
        <w:div w:id="1566794629">
          <w:marLeft w:val="547"/>
          <w:marRight w:val="0"/>
          <w:marTop w:val="115"/>
          <w:marBottom w:val="0"/>
          <w:divBdr>
            <w:top w:val="none" w:sz="0" w:space="0" w:color="auto"/>
            <w:left w:val="none" w:sz="0" w:space="0" w:color="auto"/>
            <w:bottom w:val="none" w:sz="0" w:space="0" w:color="auto"/>
            <w:right w:val="none" w:sz="0" w:space="0" w:color="auto"/>
          </w:divBdr>
        </w:div>
        <w:div w:id="947082034">
          <w:marLeft w:val="547"/>
          <w:marRight w:val="0"/>
          <w:marTop w:val="115"/>
          <w:marBottom w:val="0"/>
          <w:divBdr>
            <w:top w:val="none" w:sz="0" w:space="0" w:color="auto"/>
            <w:left w:val="none" w:sz="0" w:space="0" w:color="auto"/>
            <w:bottom w:val="none" w:sz="0" w:space="0" w:color="auto"/>
            <w:right w:val="none" w:sz="0" w:space="0" w:color="auto"/>
          </w:divBdr>
        </w:div>
      </w:divsChild>
    </w:div>
    <w:div w:id="1304047662">
      <w:bodyDiv w:val="1"/>
      <w:marLeft w:val="0"/>
      <w:marRight w:val="0"/>
      <w:marTop w:val="0"/>
      <w:marBottom w:val="0"/>
      <w:divBdr>
        <w:top w:val="none" w:sz="0" w:space="0" w:color="auto"/>
        <w:left w:val="none" w:sz="0" w:space="0" w:color="auto"/>
        <w:bottom w:val="none" w:sz="0" w:space="0" w:color="auto"/>
        <w:right w:val="none" w:sz="0" w:space="0" w:color="auto"/>
      </w:divBdr>
      <w:divsChild>
        <w:div w:id="609708257">
          <w:marLeft w:val="547"/>
          <w:marRight w:val="0"/>
          <w:marTop w:val="115"/>
          <w:marBottom w:val="0"/>
          <w:divBdr>
            <w:top w:val="none" w:sz="0" w:space="0" w:color="auto"/>
            <w:left w:val="none" w:sz="0" w:space="0" w:color="auto"/>
            <w:bottom w:val="none" w:sz="0" w:space="0" w:color="auto"/>
            <w:right w:val="none" w:sz="0" w:space="0" w:color="auto"/>
          </w:divBdr>
        </w:div>
        <w:div w:id="912663836">
          <w:marLeft w:val="547"/>
          <w:marRight w:val="0"/>
          <w:marTop w:val="115"/>
          <w:marBottom w:val="0"/>
          <w:divBdr>
            <w:top w:val="none" w:sz="0" w:space="0" w:color="auto"/>
            <w:left w:val="none" w:sz="0" w:space="0" w:color="auto"/>
            <w:bottom w:val="none" w:sz="0" w:space="0" w:color="auto"/>
            <w:right w:val="none" w:sz="0" w:space="0" w:color="auto"/>
          </w:divBdr>
        </w:div>
        <w:div w:id="1219125022">
          <w:marLeft w:val="547"/>
          <w:marRight w:val="0"/>
          <w:marTop w:val="115"/>
          <w:marBottom w:val="0"/>
          <w:divBdr>
            <w:top w:val="none" w:sz="0" w:space="0" w:color="auto"/>
            <w:left w:val="none" w:sz="0" w:space="0" w:color="auto"/>
            <w:bottom w:val="none" w:sz="0" w:space="0" w:color="auto"/>
            <w:right w:val="none" w:sz="0" w:space="0" w:color="auto"/>
          </w:divBdr>
        </w:div>
        <w:div w:id="1273979412">
          <w:marLeft w:val="547"/>
          <w:marRight w:val="0"/>
          <w:marTop w:val="115"/>
          <w:marBottom w:val="0"/>
          <w:divBdr>
            <w:top w:val="none" w:sz="0" w:space="0" w:color="auto"/>
            <w:left w:val="none" w:sz="0" w:space="0" w:color="auto"/>
            <w:bottom w:val="none" w:sz="0" w:space="0" w:color="auto"/>
            <w:right w:val="none" w:sz="0" w:space="0" w:color="auto"/>
          </w:divBdr>
        </w:div>
      </w:divsChild>
    </w:div>
    <w:div w:id="1343312631">
      <w:bodyDiv w:val="1"/>
      <w:marLeft w:val="0"/>
      <w:marRight w:val="0"/>
      <w:marTop w:val="0"/>
      <w:marBottom w:val="0"/>
      <w:divBdr>
        <w:top w:val="none" w:sz="0" w:space="0" w:color="auto"/>
        <w:left w:val="none" w:sz="0" w:space="0" w:color="auto"/>
        <w:bottom w:val="none" w:sz="0" w:space="0" w:color="auto"/>
        <w:right w:val="none" w:sz="0" w:space="0" w:color="auto"/>
      </w:divBdr>
      <w:divsChild>
        <w:div w:id="1694265487">
          <w:marLeft w:val="547"/>
          <w:marRight w:val="0"/>
          <w:marTop w:val="115"/>
          <w:marBottom w:val="0"/>
          <w:divBdr>
            <w:top w:val="none" w:sz="0" w:space="0" w:color="auto"/>
            <w:left w:val="none" w:sz="0" w:space="0" w:color="auto"/>
            <w:bottom w:val="none" w:sz="0" w:space="0" w:color="auto"/>
            <w:right w:val="none" w:sz="0" w:space="0" w:color="auto"/>
          </w:divBdr>
        </w:div>
        <w:div w:id="1409379875">
          <w:marLeft w:val="547"/>
          <w:marRight w:val="0"/>
          <w:marTop w:val="115"/>
          <w:marBottom w:val="0"/>
          <w:divBdr>
            <w:top w:val="none" w:sz="0" w:space="0" w:color="auto"/>
            <w:left w:val="none" w:sz="0" w:space="0" w:color="auto"/>
            <w:bottom w:val="none" w:sz="0" w:space="0" w:color="auto"/>
            <w:right w:val="none" w:sz="0" w:space="0" w:color="auto"/>
          </w:divBdr>
        </w:div>
      </w:divsChild>
    </w:div>
    <w:div w:id="1359627695">
      <w:bodyDiv w:val="1"/>
      <w:marLeft w:val="0"/>
      <w:marRight w:val="0"/>
      <w:marTop w:val="0"/>
      <w:marBottom w:val="0"/>
      <w:divBdr>
        <w:top w:val="none" w:sz="0" w:space="0" w:color="auto"/>
        <w:left w:val="none" w:sz="0" w:space="0" w:color="auto"/>
        <w:bottom w:val="none" w:sz="0" w:space="0" w:color="auto"/>
        <w:right w:val="none" w:sz="0" w:space="0" w:color="auto"/>
      </w:divBdr>
    </w:div>
    <w:div w:id="1388339826">
      <w:bodyDiv w:val="1"/>
      <w:marLeft w:val="0"/>
      <w:marRight w:val="0"/>
      <w:marTop w:val="0"/>
      <w:marBottom w:val="0"/>
      <w:divBdr>
        <w:top w:val="none" w:sz="0" w:space="0" w:color="auto"/>
        <w:left w:val="none" w:sz="0" w:space="0" w:color="auto"/>
        <w:bottom w:val="none" w:sz="0" w:space="0" w:color="auto"/>
        <w:right w:val="none" w:sz="0" w:space="0" w:color="auto"/>
      </w:divBdr>
      <w:divsChild>
        <w:div w:id="1271664252">
          <w:marLeft w:val="547"/>
          <w:marRight w:val="0"/>
          <w:marTop w:val="115"/>
          <w:marBottom w:val="0"/>
          <w:divBdr>
            <w:top w:val="none" w:sz="0" w:space="0" w:color="auto"/>
            <w:left w:val="none" w:sz="0" w:space="0" w:color="auto"/>
            <w:bottom w:val="none" w:sz="0" w:space="0" w:color="auto"/>
            <w:right w:val="none" w:sz="0" w:space="0" w:color="auto"/>
          </w:divBdr>
        </w:div>
        <w:div w:id="185365953">
          <w:marLeft w:val="547"/>
          <w:marRight w:val="0"/>
          <w:marTop w:val="115"/>
          <w:marBottom w:val="0"/>
          <w:divBdr>
            <w:top w:val="none" w:sz="0" w:space="0" w:color="auto"/>
            <w:left w:val="none" w:sz="0" w:space="0" w:color="auto"/>
            <w:bottom w:val="none" w:sz="0" w:space="0" w:color="auto"/>
            <w:right w:val="none" w:sz="0" w:space="0" w:color="auto"/>
          </w:divBdr>
        </w:div>
        <w:div w:id="441388253">
          <w:marLeft w:val="547"/>
          <w:marRight w:val="0"/>
          <w:marTop w:val="115"/>
          <w:marBottom w:val="0"/>
          <w:divBdr>
            <w:top w:val="none" w:sz="0" w:space="0" w:color="auto"/>
            <w:left w:val="none" w:sz="0" w:space="0" w:color="auto"/>
            <w:bottom w:val="none" w:sz="0" w:space="0" w:color="auto"/>
            <w:right w:val="none" w:sz="0" w:space="0" w:color="auto"/>
          </w:divBdr>
        </w:div>
        <w:div w:id="1708215523">
          <w:marLeft w:val="547"/>
          <w:marRight w:val="0"/>
          <w:marTop w:val="115"/>
          <w:marBottom w:val="0"/>
          <w:divBdr>
            <w:top w:val="none" w:sz="0" w:space="0" w:color="auto"/>
            <w:left w:val="none" w:sz="0" w:space="0" w:color="auto"/>
            <w:bottom w:val="none" w:sz="0" w:space="0" w:color="auto"/>
            <w:right w:val="none" w:sz="0" w:space="0" w:color="auto"/>
          </w:divBdr>
        </w:div>
        <w:div w:id="2114133287">
          <w:marLeft w:val="547"/>
          <w:marRight w:val="0"/>
          <w:marTop w:val="115"/>
          <w:marBottom w:val="0"/>
          <w:divBdr>
            <w:top w:val="none" w:sz="0" w:space="0" w:color="auto"/>
            <w:left w:val="none" w:sz="0" w:space="0" w:color="auto"/>
            <w:bottom w:val="none" w:sz="0" w:space="0" w:color="auto"/>
            <w:right w:val="none" w:sz="0" w:space="0" w:color="auto"/>
          </w:divBdr>
        </w:div>
        <w:div w:id="566184360">
          <w:marLeft w:val="547"/>
          <w:marRight w:val="0"/>
          <w:marTop w:val="115"/>
          <w:marBottom w:val="0"/>
          <w:divBdr>
            <w:top w:val="none" w:sz="0" w:space="0" w:color="auto"/>
            <w:left w:val="none" w:sz="0" w:space="0" w:color="auto"/>
            <w:bottom w:val="none" w:sz="0" w:space="0" w:color="auto"/>
            <w:right w:val="none" w:sz="0" w:space="0" w:color="auto"/>
          </w:divBdr>
        </w:div>
        <w:div w:id="52049543">
          <w:marLeft w:val="547"/>
          <w:marRight w:val="0"/>
          <w:marTop w:val="115"/>
          <w:marBottom w:val="0"/>
          <w:divBdr>
            <w:top w:val="none" w:sz="0" w:space="0" w:color="auto"/>
            <w:left w:val="none" w:sz="0" w:space="0" w:color="auto"/>
            <w:bottom w:val="none" w:sz="0" w:space="0" w:color="auto"/>
            <w:right w:val="none" w:sz="0" w:space="0" w:color="auto"/>
          </w:divBdr>
        </w:div>
        <w:div w:id="165439397">
          <w:marLeft w:val="547"/>
          <w:marRight w:val="0"/>
          <w:marTop w:val="115"/>
          <w:marBottom w:val="0"/>
          <w:divBdr>
            <w:top w:val="none" w:sz="0" w:space="0" w:color="auto"/>
            <w:left w:val="none" w:sz="0" w:space="0" w:color="auto"/>
            <w:bottom w:val="none" w:sz="0" w:space="0" w:color="auto"/>
            <w:right w:val="none" w:sz="0" w:space="0" w:color="auto"/>
          </w:divBdr>
        </w:div>
      </w:divsChild>
    </w:div>
    <w:div w:id="1523938018">
      <w:bodyDiv w:val="1"/>
      <w:marLeft w:val="0"/>
      <w:marRight w:val="0"/>
      <w:marTop w:val="0"/>
      <w:marBottom w:val="0"/>
      <w:divBdr>
        <w:top w:val="none" w:sz="0" w:space="0" w:color="auto"/>
        <w:left w:val="none" w:sz="0" w:space="0" w:color="auto"/>
        <w:bottom w:val="none" w:sz="0" w:space="0" w:color="auto"/>
        <w:right w:val="none" w:sz="0" w:space="0" w:color="auto"/>
      </w:divBdr>
      <w:divsChild>
        <w:div w:id="474106528">
          <w:marLeft w:val="576"/>
          <w:marRight w:val="0"/>
          <w:marTop w:val="77"/>
          <w:marBottom w:val="0"/>
          <w:divBdr>
            <w:top w:val="none" w:sz="0" w:space="0" w:color="auto"/>
            <w:left w:val="none" w:sz="0" w:space="0" w:color="auto"/>
            <w:bottom w:val="none" w:sz="0" w:space="0" w:color="auto"/>
            <w:right w:val="none" w:sz="0" w:space="0" w:color="auto"/>
          </w:divBdr>
        </w:div>
        <w:div w:id="983240491">
          <w:marLeft w:val="576"/>
          <w:marRight w:val="0"/>
          <w:marTop w:val="77"/>
          <w:marBottom w:val="0"/>
          <w:divBdr>
            <w:top w:val="none" w:sz="0" w:space="0" w:color="auto"/>
            <w:left w:val="none" w:sz="0" w:space="0" w:color="auto"/>
            <w:bottom w:val="none" w:sz="0" w:space="0" w:color="auto"/>
            <w:right w:val="none" w:sz="0" w:space="0" w:color="auto"/>
          </w:divBdr>
        </w:div>
        <w:div w:id="1523779443">
          <w:marLeft w:val="1166"/>
          <w:marRight w:val="0"/>
          <w:marTop w:val="67"/>
          <w:marBottom w:val="0"/>
          <w:divBdr>
            <w:top w:val="none" w:sz="0" w:space="0" w:color="auto"/>
            <w:left w:val="none" w:sz="0" w:space="0" w:color="auto"/>
            <w:bottom w:val="none" w:sz="0" w:space="0" w:color="auto"/>
            <w:right w:val="none" w:sz="0" w:space="0" w:color="auto"/>
          </w:divBdr>
        </w:div>
        <w:div w:id="1765565158">
          <w:marLeft w:val="1166"/>
          <w:marRight w:val="0"/>
          <w:marTop w:val="67"/>
          <w:marBottom w:val="0"/>
          <w:divBdr>
            <w:top w:val="none" w:sz="0" w:space="0" w:color="auto"/>
            <w:left w:val="none" w:sz="0" w:space="0" w:color="auto"/>
            <w:bottom w:val="none" w:sz="0" w:space="0" w:color="auto"/>
            <w:right w:val="none" w:sz="0" w:space="0" w:color="auto"/>
          </w:divBdr>
        </w:div>
        <w:div w:id="509569630">
          <w:marLeft w:val="1166"/>
          <w:marRight w:val="0"/>
          <w:marTop w:val="67"/>
          <w:marBottom w:val="0"/>
          <w:divBdr>
            <w:top w:val="none" w:sz="0" w:space="0" w:color="auto"/>
            <w:left w:val="none" w:sz="0" w:space="0" w:color="auto"/>
            <w:bottom w:val="none" w:sz="0" w:space="0" w:color="auto"/>
            <w:right w:val="none" w:sz="0" w:space="0" w:color="auto"/>
          </w:divBdr>
        </w:div>
        <w:div w:id="112868377">
          <w:marLeft w:val="1166"/>
          <w:marRight w:val="0"/>
          <w:marTop w:val="67"/>
          <w:marBottom w:val="0"/>
          <w:divBdr>
            <w:top w:val="none" w:sz="0" w:space="0" w:color="auto"/>
            <w:left w:val="none" w:sz="0" w:space="0" w:color="auto"/>
            <w:bottom w:val="none" w:sz="0" w:space="0" w:color="auto"/>
            <w:right w:val="none" w:sz="0" w:space="0" w:color="auto"/>
          </w:divBdr>
        </w:div>
        <w:div w:id="1276519458">
          <w:marLeft w:val="576"/>
          <w:marRight w:val="0"/>
          <w:marTop w:val="77"/>
          <w:marBottom w:val="0"/>
          <w:divBdr>
            <w:top w:val="none" w:sz="0" w:space="0" w:color="auto"/>
            <w:left w:val="none" w:sz="0" w:space="0" w:color="auto"/>
            <w:bottom w:val="none" w:sz="0" w:space="0" w:color="auto"/>
            <w:right w:val="none" w:sz="0" w:space="0" w:color="auto"/>
          </w:divBdr>
        </w:div>
        <w:div w:id="2018732118">
          <w:marLeft w:val="576"/>
          <w:marRight w:val="0"/>
          <w:marTop w:val="77"/>
          <w:marBottom w:val="0"/>
          <w:divBdr>
            <w:top w:val="none" w:sz="0" w:space="0" w:color="auto"/>
            <w:left w:val="none" w:sz="0" w:space="0" w:color="auto"/>
            <w:bottom w:val="none" w:sz="0" w:space="0" w:color="auto"/>
            <w:right w:val="none" w:sz="0" w:space="0" w:color="auto"/>
          </w:divBdr>
        </w:div>
      </w:divsChild>
    </w:div>
    <w:div w:id="1543521562">
      <w:bodyDiv w:val="1"/>
      <w:marLeft w:val="0"/>
      <w:marRight w:val="0"/>
      <w:marTop w:val="0"/>
      <w:marBottom w:val="0"/>
      <w:divBdr>
        <w:top w:val="none" w:sz="0" w:space="0" w:color="auto"/>
        <w:left w:val="none" w:sz="0" w:space="0" w:color="auto"/>
        <w:bottom w:val="none" w:sz="0" w:space="0" w:color="auto"/>
        <w:right w:val="none" w:sz="0" w:space="0" w:color="auto"/>
      </w:divBdr>
      <w:divsChild>
        <w:div w:id="1824270943">
          <w:marLeft w:val="576"/>
          <w:marRight w:val="0"/>
          <w:marTop w:val="115"/>
          <w:marBottom w:val="0"/>
          <w:divBdr>
            <w:top w:val="none" w:sz="0" w:space="0" w:color="auto"/>
            <w:left w:val="none" w:sz="0" w:space="0" w:color="auto"/>
            <w:bottom w:val="none" w:sz="0" w:space="0" w:color="auto"/>
            <w:right w:val="none" w:sz="0" w:space="0" w:color="auto"/>
          </w:divBdr>
        </w:div>
        <w:div w:id="437216799">
          <w:marLeft w:val="1166"/>
          <w:marRight w:val="0"/>
          <w:marTop w:val="134"/>
          <w:marBottom w:val="0"/>
          <w:divBdr>
            <w:top w:val="none" w:sz="0" w:space="0" w:color="auto"/>
            <w:left w:val="none" w:sz="0" w:space="0" w:color="auto"/>
            <w:bottom w:val="none" w:sz="0" w:space="0" w:color="auto"/>
            <w:right w:val="none" w:sz="0" w:space="0" w:color="auto"/>
          </w:divBdr>
        </w:div>
        <w:div w:id="1644583443">
          <w:marLeft w:val="576"/>
          <w:marRight w:val="0"/>
          <w:marTop w:val="115"/>
          <w:marBottom w:val="0"/>
          <w:divBdr>
            <w:top w:val="none" w:sz="0" w:space="0" w:color="auto"/>
            <w:left w:val="none" w:sz="0" w:space="0" w:color="auto"/>
            <w:bottom w:val="none" w:sz="0" w:space="0" w:color="auto"/>
            <w:right w:val="none" w:sz="0" w:space="0" w:color="auto"/>
          </w:divBdr>
        </w:div>
        <w:div w:id="1583182091">
          <w:marLeft w:val="1166"/>
          <w:marRight w:val="0"/>
          <w:marTop w:val="134"/>
          <w:marBottom w:val="0"/>
          <w:divBdr>
            <w:top w:val="none" w:sz="0" w:space="0" w:color="auto"/>
            <w:left w:val="none" w:sz="0" w:space="0" w:color="auto"/>
            <w:bottom w:val="none" w:sz="0" w:space="0" w:color="auto"/>
            <w:right w:val="none" w:sz="0" w:space="0" w:color="auto"/>
          </w:divBdr>
        </w:div>
        <w:div w:id="1442450753">
          <w:marLeft w:val="576"/>
          <w:marRight w:val="0"/>
          <w:marTop w:val="115"/>
          <w:marBottom w:val="0"/>
          <w:divBdr>
            <w:top w:val="none" w:sz="0" w:space="0" w:color="auto"/>
            <w:left w:val="none" w:sz="0" w:space="0" w:color="auto"/>
            <w:bottom w:val="none" w:sz="0" w:space="0" w:color="auto"/>
            <w:right w:val="none" w:sz="0" w:space="0" w:color="auto"/>
          </w:divBdr>
        </w:div>
        <w:div w:id="239675153">
          <w:marLeft w:val="1166"/>
          <w:marRight w:val="0"/>
          <w:marTop w:val="134"/>
          <w:marBottom w:val="0"/>
          <w:divBdr>
            <w:top w:val="none" w:sz="0" w:space="0" w:color="auto"/>
            <w:left w:val="none" w:sz="0" w:space="0" w:color="auto"/>
            <w:bottom w:val="none" w:sz="0" w:space="0" w:color="auto"/>
            <w:right w:val="none" w:sz="0" w:space="0" w:color="auto"/>
          </w:divBdr>
        </w:div>
      </w:divsChild>
    </w:div>
    <w:div w:id="1582370733">
      <w:bodyDiv w:val="1"/>
      <w:marLeft w:val="0"/>
      <w:marRight w:val="0"/>
      <w:marTop w:val="0"/>
      <w:marBottom w:val="0"/>
      <w:divBdr>
        <w:top w:val="none" w:sz="0" w:space="0" w:color="auto"/>
        <w:left w:val="none" w:sz="0" w:space="0" w:color="auto"/>
        <w:bottom w:val="none" w:sz="0" w:space="0" w:color="auto"/>
        <w:right w:val="none" w:sz="0" w:space="0" w:color="auto"/>
      </w:divBdr>
      <w:divsChild>
        <w:div w:id="1230577592">
          <w:marLeft w:val="576"/>
          <w:marRight w:val="0"/>
          <w:marTop w:val="115"/>
          <w:marBottom w:val="0"/>
          <w:divBdr>
            <w:top w:val="none" w:sz="0" w:space="0" w:color="auto"/>
            <w:left w:val="none" w:sz="0" w:space="0" w:color="auto"/>
            <w:bottom w:val="none" w:sz="0" w:space="0" w:color="auto"/>
            <w:right w:val="none" w:sz="0" w:space="0" w:color="auto"/>
          </w:divBdr>
        </w:div>
        <w:div w:id="329450848">
          <w:marLeft w:val="576"/>
          <w:marRight w:val="0"/>
          <w:marTop w:val="115"/>
          <w:marBottom w:val="0"/>
          <w:divBdr>
            <w:top w:val="none" w:sz="0" w:space="0" w:color="auto"/>
            <w:left w:val="none" w:sz="0" w:space="0" w:color="auto"/>
            <w:bottom w:val="none" w:sz="0" w:space="0" w:color="auto"/>
            <w:right w:val="none" w:sz="0" w:space="0" w:color="auto"/>
          </w:divBdr>
        </w:div>
        <w:div w:id="790897531">
          <w:marLeft w:val="576"/>
          <w:marRight w:val="0"/>
          <w:marTop w:val="115"/>
          <w:marBottom w:val="0"/>
          <w:divBdr>
            <w:top w:val="none" w:sz="0" w:space="0" w:color="auto"/>
            <w:left w:val="none" w:sz="0" w:space="0" w:color="auto"/>
            <w:bottom w:val="none" w:sz="0" w:space="0" w:color="auto"/>
            <w:right w:val="none" w:sz="0" w:space="0" w:color="auto"/>
          </w:divBdr>
        </w:div>
        <w:div w:id="1062483734">
          <w:marLeft w:val="1166"/>
          <w:marRight w:val="0"/>
          <w:marTop w:val="86"/>
          <w:marBottom w:val="0"/>
          <w:divBdr>
            <w:top w:val="none" w:sz="0" w:space="0" w:color="auto"/>
            <w:left w:val="none" w:sz="0" w:space="0" w:color="auto"/>
            <w:bottom w:val="none" w:sz="0" w:space="0" w:color="auto"/>
            <w:right w:val="none" w:sz="0" w:space="0" w:color="auto"/>
          </w:divBdr>
        </w:div>
        <w:div w:id="1230387413">
          <w:marLeft w:val="1166"/>
          <w:marRight w:val="0"/>
          <w:marTop w:val="86"/>
          <w:marBottom w:val="0"/>
          <w:divBdr>
            <w:top w:val="none" w:sz="0" w:space="0" w:color="auto"/>
            <w:left w:val="none" w:sz="0" w:space="0" w:color="auto"/>
            <w:bottom w:val="none" w:sz="0" w:space="0" w:color="auto"/>
            <w:right w:val="none" w:sz="0" w:space="0" w:color="auto"/>
          </w:divBdr>
        </w:div>
      </w:divsChild>
    </w:div>
    <w:div w:id="1619991276">
      <w:bodyDiv w:val="1"/>
      <w:marLeft w:val="0"/>
      <w:marRight w:val="0"/>
      <w:marTop w:val="0"/>
      <w:marBottom w:val="0"/>
      <w:divBdr>
        <w:top w:val="none" w:sz="0" w:space="0" w:color="auto"/>
        <w:left w:val="none" w:sz="0" w:space="0" w:color="auto"/>
        <w:bottom w:val="none" w:sz="0" w:space="0" w:color="auto"/>
        <w:right w:val="none" w:sz="0" w:space="0" w:color="auto"/>
      </w:divBdr>
      <w:divsChild>
        <w:div w:id="2043242045">
          <w:marLeft w:val="547"/>
          <w:marRight w:val="0"/>
          <w:marTop w:val="115"/>
          <w:marBottom w:val="0"/>
          <w:divBdr>
            <w:top w:val="none" w:sz="0" w:space="0" w:color="auto"/>
            <w:left w:val="none" w:sz="0" w:space="0" w:color="auto"/>
            <w:bottom w:val="none" w:sz="0" w:space="0" w:color="auto"/>
            <w:right w:val="none" w:sz="0" w:space="0" w:color="auto"/>
          </w:divBdr>
        </w:div>
        <w:div w:id="1005476883">
          <w:marLeft w:val="547"/>
          <w:marRight w:val="0"/>
          <w:marTop w:val="115"/>
          <w:marBottom w:val="0"/>
          <w:divBdr>
            <w:top w:val="none" w:sz="0" w:space="0" w:color="auto"/>
            <w:left w:val="none" w:sz="0" w:space="0" w:color="auto"/>
            <w:bottom w:val="none" w:sz="0" w:space="0" w:color="auto"/>
            <w:right w:val="none" w:sz="0" w:space="0" w:color="auto"/>
          </w:divBdr>
        </w:div>
        <w:div w:id="864751584">
          <w:marLeft w:val="547"/>
          <w:marRight w:val="0"/>
          <w:marTop w:val="115"/>
          <w:marBottom w:val="0"/>
          <w:divBdr>
            <w:top w:val="none" w:sz="0" w:space="0" w:color="auto"/>
            <w:left w:val="none" w:sz="0" w:space="0" w:color="auto"/>
            <w:bottom w:val="none" w:sz="0" w:space="0" w:color="auto"/>
            <w:right w:val="none" w:sz="0" w:space="0" w:color="auto"/>
          </w:divBdr>
        </w:div>
        <w:div w:id="858662744">
          <w:marLeft w:val="547"/>
          <w:marRight w:val="0"/>
          <w:marTop w:val="115"/>
          <w:marBottom w:val="0"/>
          <w:divBdr>
            <w:top w:val="none" w:sz="0" w:space="0" w:color="auto"/>
            <w:left w:val="none" w:sz="0" w:space="0" w:color="auto"/>
            <w:bottom w:val="none" w:sz="0" w:space="0" w:color="auto"/>
            <w:right w:val="none" w:sz="0" w:space="0" w:color="auto"/>
          </w:divBdr>
        </w:div>
      </w:divsChild>
    </w:div>
    <w:div w:id="1653219987">
      <w:bodyDiv w:val="1"/>
      <w:marLeft w:val="0"/>
      <w:marRight w:val="0"/>
      <w:marTop w:val="0"/>
      <w:marBottom w:val="0"/>
      <w:divBdr>
        <w:top w:val="none" w:sz="0" w:space="0" w:color="auto"/>
        <w:left w:val="none" w:sz="0" w:space="0" w:color="auto"/>
        <w:bottom w:val="none" w:sz="0" w:space="0" w:color="auto"/>
        <w:right w:val="none" w:sz="0" w:space="0" w:color="auto"/>
      </w:divBdr>
      <w:divsChild>
        <w:div w:id="882906831">
          <w:marLeft w:val="547"/>
          <w:marRight w:val="0"/>
          <w:marTop w:val="115"/>
          <w:marBottom w:val="0"/>
          <w:divBdr>
            <w:top w:val="none" w:sz="0" w:space="0" w:color="auto"/>
            <w:left w:val="none" w:sz="0" w:space="0" w:color="auto"/>
            <w:bottom w:val="none" w:sz="0" w:space="0" w:color="auto"/>
            <w:right w:val="none" w:sz="0" w:space="0" w:color="auto"/>
          </w:divBdr>
        </w:div>
        <w:div w:id="247202215">
          <w:marLeft w:val="547"/>
          <w:marRight w:val="0"/>
          <w:marTop w:val="115"/>
          <w:marBottom w:val="0"/>
          <w:divBdr>
            <w:top w:val="none" w:sz="0" w:space="0" w:color="auto"/>
            <w:left w:val="none" w:sz="0" w:space="0" w:color="auto"/>
            <w:bottom w:val="none" w:sz="0" w:space="0" w:color="auto"/>
            <w:right w:val="none" w:sz="0" w:space="0" w:color="auto"/>
          </w:divBdr>
        </w:div>
        <w:div w:id="1233396246">
          <w:marLeft w:val="547"/>
          <w:marRight w:val="0"/>
          <w:marTop w:val="115"/>
          <w:marBottom w:val="0"/>
          <w:divBdr>
            <w:top w:val="none" w:sz="0" w:space="0" w:color="auto"/>
            <w:left w:val="none" w:sz="0" w:space="0" w:color="auto"/>
            <w:bottom w:val="none" w:sz="0" w:space="0" w:color="auto"/>
            <w:right w:val="none" w:sz="0" w:space="0" w:color="auto"/>
          </w:divBdr>
        </w:div>
        <w:div w:id="372387732">
          <w:marLeft w:val="547"/>
          <w:marRight w:val="0"/>
          <w:marTop w:val="115"/>
          <w:marBottom w:val="0"/>
          <w:divBdr>
            <w:top w:val="none" w:sz="0" w:space="0" w:color="auto"/>
            <w:left w:val="none" w:sz="0" w:space="0" w:color="auto"/>
            <w:bottom w:val="none" w:sz="0" w:space="0" w:color="auto"/>
            <w:right w:val="none" w:sz="0" w:space="0" w:color="auto"/>
          </w:divBdr>
        </w:div>
      </w:divsChild>
    </w:div>
    <w:div w:id="1732540464">
      <w:bodyDiv w:val="1"/>
      <w:marLeft w:val="0"/>
      <w:marRight w:val="0"/>
      <w:marTop w:val="0"/>
      <w:marBottom w:val="0"/>
      <w:divBdr>
        <w:top w:val="none" w:sz="0" w:space="0" w:color="auto"/>
        <w:left w:val="none" w:sz="0" w:space="0" w:color="auto"/>
        <w:bottom w:val="none" w:sz="0" w:space="0" w:color="auto"/>
        <w:right w:val="none" w:sz="0" w:space="0" w:color="auto"/>
      </w:divBdr>
      <w:divsChild>
        <w:div w:id="1717049118">
          <w:marLeft w:val="547"/>
          <w:marRight w:val="0"/>
          <w:marTop w:val="115"/>
          <w:marBottom w:val="0"/>
          <w:divBdr>
            <w:top w:val="none" w:sz="0" w:space="0" w:color="auto"/>
            <w:left w:val="none" w:sz="0" w:space="0" w:color="auto"/>
            <w:bottom w:val="none" w:sz="0" w:space="0" w:color="auto"/>
            <w:right w:val="none" w:sz="0" w:space="0" w:color="auto"/>
          </w:divBdr>
        </w:div>
      </w:divsChild>
    </w:div>
    <w:div w:id="1736246640">
      <w:bodyDiv w:val="1"/>
      <w:marLeft w:val="0"/>
      <w:marRight w:val="0"/>
      <w:marTop w:val="0"/>
      <w:marBottom w:val="0"/>
      <w:divBdr>
        <w:top w:val="none" w:sz="0" w:space="0" w:color="auto"/>
        <w:left w:val="none" w:sz="0" w:space="0" w:color="auto"/>
        <w:bottom w:val="none" w:sz="0" w:space="0" w:color="auto"/>
        <w:right w:val="none" w:sz="0" w:space="0" w:color="auto"/>
      </w:divBdr>
      <w:divsChild>
        <w:div w:id="1948845924">
          <w:marLeft w:val="547"/>
          <w:marRight w:val="0"/>
          <w:marTop w:val="115"/>
          <w:marBottom w:val="0"/>
          <w:divBdr>
            <w:top w:val="none" w:sz="0" w:space="0" w:color="auto"/>
            <w:left w:val="none" w:sz="0" w:space="0" w:color="auto"/>
            <w:bottom w:val="none" w:sz="0" w:space="0" w:color="auto"/>
            <w:right w:val="none" w:sz="0" w:space="0" w:color="auto"/>
          </w:divBdr>
        </w:div>
        <w:div w:id="1627661648">
          <w:marLeft w:val="1166"/>
          <w:marRight w:val="0"/>
          <w:marTop w:val="86"/>
          <w:marBottom w:val="0"/>
          <w:divBdr>
            <w:top w:val="none" w:sz="0" w:space="0" w:color="auto"/>
            <w:left w:val="none" w:sz="0" w:space="0" w:color="auto"/>
            <w:bottom w:val="none" w:sz="0" w:space="0" w:color="auto"/>
            <w:right w:val="none" w:sz="0" w:space="0" w:color="auto"/>
          </w:divBdr>
        </w:div>
        <w:div w:id="2050372661">
          <w:marLeft w:val="547"/>
          <w:marRight w:val="0"/>
          <w:marTop w:val="115"/>
          <w:marBottom w:val="0"/>
          <w:divBdr>
            <w:top w:val="none" w:sz="0" w:space="0" w:color="auto"/>
            <w:left w:val="none" w:sz="0" w:space="0" w:color="auto"/>
            <w:bottom w:val="none" w:sz="0" w:space="0" w:color="auto"/>
            <w:right w:val="none" w:sz="0" w:space="0" w:color="auto"/>
          </w:divBdr>
        </w:div>
      </w:divsChild>
    </w:div>
    <w:div w:id="1812015933">
      <w:bodyDiv w:val="1"/>
      <w:marLeft w:val="0"/>
      <w:marRight w:val="0"/>
      <w:marTop w:val="0"/>
      <w:marBottom w:val="0"/>
      <w:divBdr>
        <w:top w:val="none" w:sz="0" w:space="0" w:color="auto"/>
        <w:left w:val="none" w:sz="0" w:space="0" w:color="auto"/>
        <w:bottom w:val="none" w:sz="0" w:space="0" w:color="auto"/>
        <w:right w:val="none" w:sz="0" w:space="0" w:color="auto"/>
      </w:divBdr>
      <w:divsChild>
        <w:div w:id="1428623688">
          <w:marLeft w:val="576"/>
          <w:marRight w:val="0"/>
          <w:marTop w:val="96"/>
          <w:marBottom w:val="0"/>
          <w:divBdr>
            <w:top w:val="none" w:sz="0" w:space="0" w:color="auto"/>
            <w:left w:val="none" w:sz="0" w:space="0" w:color="auto"/>
            <w:bottom w:val="none" w:sz="0" w:space="0" w:color="auto"/>
            <w:right w:val="none" w:sz="0" w:space="0" w:color="auto"/>
          </w:divBdr>
        </w:div>
        <w:div w:id="352413931">
          <w:marLeft w:val="576"/>
          <w:marRight w:val="0"/>
          <w:marTop w:val="96"/>
          <w:marBottom w:val="0"/>
          <w:divBdr>
            <w:top w:val="none" w:sz="0" w:space="0" w:color="auto"/>
            <w:left w:val="none" w:sz="0" w:space="0" w:color="auto"/>
            <w:bottom w:val="none" w:sz="0" w:space="0" w:color="auto"/>
            <w:right w:val="none" w:sz="0" w:space="0" w:color="auto"/>
          </w:divBdr>
        </w:div>
        <w:div w:id="721289597">
          <w:marLeft w:val="576"/>
          <w:marRight w:val="0"/>
          <w:marTop w:val="96"/>
          <w:marBottom w:val="0"/>
          <w:divBdr>
            <w:top w:val="none" w:sz="0" w:space="0" w:color="auto"/>
            <w:left w:val="none" w:sz="0" w:space="0" w:color="auto"/>
            <w:bottom w:val="none" w:sz="0" w:space="0" w:color="auto"/>
            <w:right w:val="none" w:sz="0" w:space="0" w:color="auto"/>
          </w:divBdr>
        </w:div>
        <w:div w:id="1188518254">
          <w:marLeft w:val="576"/>
          <w:marRight w:val="0"/>
          <w:marTop w:val="96"/>
          <w:marBottom w:val="0"/>
          <w:divBdr>
            <w:top w:val="none" w:sz="0" w:space="0" w:color="auto"/>
            <w:left w:val="none" w:sz="0" w:space="0" w:color="auto"/>
            <w:bottom w:val="none" w:sz="0" w:space="0" w:color="auto"/>
            <w:right w:val="none" w:sz="0" w:space="0" w:color="auto"/>
          </w:divBdr>
        </w:div>
        <w:div w:id="31151677">
          <w:marLeft w:val="576"/>
          <w:marRight w:val="0"/>
          <w:marTop w:val="96"/>
          <w:marBottom w:val="0"/>
          <w:divBdr>
            <w:top w:val="none" w:sz="0" w:space="0" w:color="auto"/>
            <w:left w:val="none" w:sz="0" w:space="0" w:color="auto"/>
            <w:bottom w:val="none" w:sz="0" w:space="0" w:color="auto"/>
            <w:right w:val="none" w:sz="0" w:space="0" w:color="auto"/>
          </w:divBdr>
        </w:div>
        <w:div w:id="451438802">
          <w:marLeft w:val="576"/>
          <w:marRight w:val="0"/>
          <w:marTop w:val="96"/>
          <w:marBottom w:val="0"/>
          <w:divBdr>
            <w:top w:val="none" w:sz="0" w:space="0" w:color="auto"/>
            <w:left w:val="none" w:sz="0" w:space="0" w:color="auto"/>
            <w:bottom w:val="none" w:sz="0" w:space="0" w:color="auto"/>
            <w:right w:val="none" w:sz="0" w:space="0" w:color="auto"/>
          </w:divBdr>
        </w:div>
        <w:div w:id="1762019090">
          <w:marLeft w:val="576"/>
          <w:marRight w:val="0"/>
          <w:marTop w:val="96"/>
          <w:marBottom w:val="0"/>
          <w:divBdr>
            <w:top w:val="none" w:sz="0" w:space="0" w:color="auto"/>
            <w:left w:val="none" w:sz="0" w:space="0" w:color="auto"/>
            <w:bottom w:val="none" w:sz="0" w:space="0" w:color="auto"/>
            <w:right w:val="none" w:sz="0" w:space="0" w:color="auto"/>
          </w:divBdr>
        </w:div>
        <w:div w:id="221335055">
          <w:marLeft w:val="576"/>
          <w:marRight w:val="0"/>
          <w:marTop w:val="96"/>
          <w:marBottom w:val="0"/>
          <w:divBdr>
            <w:top w:val="none" w:sz="0" w:space="0" w:color="auto"/>
            <w:left w:val="none" w:sz="0" w:space="0" w:color="auto"/>
            <w:bottom w:val="none" w:sz="0" w:space="0" w:color="auto"/>
            <w:right w:val="none" w:sz="0" w:space="0" w:color="auto"/>
          </w:divBdr>
        </w:div>
        <w:div w:id="1097864790">
          <w:marLeft w:val="1166"/>
          <w:marRight w:val="0"/>
          <w:marTop w:val="77"/>
          <w:marBottom w:val="0"/>
          <w:divBdr>
            <w:top w:val="none" w:sz="0" w:space="0" w:color="auto"/>
            <w:left w:val="none" w:sz="0" w:space="0" w:color="auto"/>
            <w:bottom w:val="none" w:sz="0" w:space="0" w:color="auto"/>
            <w:right w:val="none" w:sz="0" w:space="0" w:color="auto"/>
          </w:divBdr>
        </w:div>
        <w:div w:id="352193111">
          <w:marLeft w:val="1166"/>
          <w:marRight w:val="0"/>
          <w:marTop w:val="77"/>
          <w:marBottom w:val="0"/>
          <w:divBdr>
            <w:top w:val="none" w:sz="0" w:space="0" w:color="auto"/>
            <w:left w:val="none" w:sz="0" w:space="0" w:color="auto"/>
            <w:bottom w:val="none" w:sz="0" w:space="0" w:color="auto"/>
            <w:right w:val="none" w:sz="0" w:space="0" w:color="auto"/>
          </w:divBdr>
        </w:div>
        <w:div w:id="1704211059">
          <w:marLeft w:val="576"/>
          <w:marRight w:val="0"/>
          <w:marTop w:val="96"/>
          <w:marBottom w:val="0"/>
          <w:divBdr>
            <w:top w:val="none" w:sz="0" w:space="0" w:color="auto"/>
            <w:left w:val="none" w:sz="0" w:space="0" w:color="auto"/>
            <w:bottom w:val="none" w:sz="0" w:space="0" w:color="auto"/>
            <w:right w:val="none" w:sz="0" w:space="0" w:color="auto"/>
          </w:divBdr>
        </w:div>
      </w:divsChild>
    </w:div>
    <w:div w:id="1840148706">
      <w:bodyDiv w:val="1"/>
      <w:marLeft w:val="0"/>
      <w:marRight w:val="0"/>
      <w:marTop w:val="0"/>
      <w:marBottom w:val="0"/>
      <w:divBdr>
        <w:top w:val="none" w:sz="0" w:space="0" w:color="auto"/>
        <w:left w:val="none" w:sz="0" w:space="0" w:color="auto"/>
        <w:bottom w:val="none" w:sz="0" w:space="0" w:color="auto"/>
        <w:right w:val="none" w:sz="0" w:space="0" w:color="auto"/>
      </w:divBdr>
    </w:div>
    <w:div w:id="1919703294">
      <w:bodyDiv w:val="1"/>
      <w:marLeft w:val="0"/>
      <w:marRight w:val="0"/>
      <w:marTop w:val="0"/>
      <w:marBottom w:val="0"/>
      <w:divBdr>
        <w:top w:val="none" w:sz="0" w:space="0" w:color="auto"/>
        <w:left w:val="none" w:sz="0" w:space="0" w:color="auto"/>
        <w:bottom w:val="none" w:sz="0" w:space="0" w:color="auto"/>
        <w:right w:val="none" w:sz="0" w:space="0" w:color="auto"/>
      </w:divBdr>
      <w:divsChild>
        <w:div w:id="349333778">
          <w:marLeft w:val="547"/>
          <w:marRight w:val="0"/>
          <w:marTop w:val="115"/>
          <w:marBottom w:val="0"/>
          <w:divBdr>
            <w:top w:val="none" w:sz="0" w:space="0" w:color="auto"/>
            <w:left w:val="none" w:sz="0" w:space="0" w:color="auto"/>
            <w:bottom w:val="none" w:sz="0" w:space="0" w:color="auto"/>
            <w:right w:val="none" w:sz="0" w:space="0" w:color="auto"/>
          </w:divBdr>
        </w:div>
        <w:div w:id="1289507566">
          <w:marLeft w:val="547"/>
          <w:marRight w:val="0"/>
          <w:marTop w:val="115"/>
          <w:marBottom w:val="0"/>
          <w:divBdr>
            <w:top w:val="none" w:sz="0" w:space="0" w:color="auto"/>
            <w:left w:val="none" w:sz="0" w:space="0" w:color="auto"/>
            <w:bottom w:val="none" w:sz="0" w:space="0" w:color="auto"/>
            <w:right w:val="none" w:sz="0" w:space="0" w:color="auto"/>
          </w:divBdr>
        </w:div>
        <w:div w:id="1137454623">
          <w:marLeft w:val="547"/>
          <w:marRight w:val="0"/>
          <w:marTop w:val="115"/>
          <w:marBottom w:val="0"/>
          <w:divBdr>
            <w:top w:val="none" w:sz="0" w:space="0" w:color="auto"/>
            <w:left w:val="none" w:sz="0" w:space="0" w:color="auto"/>
            <w:bottom w:val="none" w:sz="0" w:space="0" w:color="auto"/>
            <w:right w:val="none" w:sz="0" w:space="0" w:color="auto"/>
          </w:divBdr>
        </w:div>
        <w:div w:id="834149905">
          <w:marLeft w:val="547"/>
          <w:marRight w:val="0"/>
          <w:marTop w:val="115"/>
          <w:marBottom w:val="0"/>
          <w:divBdr>
            <w:top w:val="none" w:sz="0" w:space="0" w:color="auto"/>
            <w:left w:val="none" w:sz="0" w:space="0" w:color="auto"/>
            <w:bottom w:val="none" w:sz="0" w:space="0" w:color="auto"/>
            <w:right w:val="none" w:sz="0" w:space="0" w:color="auto"/>
          </w:divBdr>
        </w:div>
      </w:divsChild>
    </w:div>
    <w:div w:id="1936011988">
      <w:bodyDiv w:val="1"/>
      <w:marLeft w:val="0"/>
      <w:marRight w:val="0"/>
      <w:marTop w:val="0"/>
      <w:marBottom w:val="0"/>
      <w:divBdr>
        <w:top w:val="none" w:sz="0" w:space="0" w:color="auto"/>
        <w:left w:val="none" w:sz="0" w:space="0" w:color="auto"/>
        <w:bottom w:val="none" w:sz="0" w:space="0" w:color="auto"/>
        <w:right w:val="none" w:sz="0" w:space="0" w:color="auto"/>
      </w:divBdr>
      <w:divsChild>
        <w:div w:id="1166941060">
          <w:marLeft w:val="446"/>
          <w:marRight w:val="0"/>
          <w:marTop w:val="0"/>
          <w:marBottom w:val="0"/>
          <w:divBdr>
            <w:top w:val="none" w:sz="0" w:space="0" w:color="auto"/>
            <w:left w:val="none" w:sz="0" w:space="0" w:color="auto"/>
            <w:bottom w:val="none" w:sz="0" w:space="0" w:color="auto"/>
            <w:right w:val="none" w:sz="0" w:space="0" w:color="auto"/>
          </w:divBdr>
        </w:div>
        <w:div w:id="254440309">
          <w:marLeft w:val="446"/>
          <w:marRight w:val="0"/>
          <w:marTop w:val="0"/>
          <w:marBottom w:val="0"/>
          <w:divBdr>
            <w:top w:val="none" w:sz="0" w:space="0" w:color="auto"/>
            <w:left w:val="none" w:sz="0" w:space="0" w:color="auto"/>
            <w:bottom w:val="none" w:sz="0" w:space="0" w:color="auto"/>
            <w:right w:val="none" w:sz="0" w:space="0" w:color="auto"/>
          </w:divBdr>
        </w:div>
        <w:div w:id="367873886">
          <w:marLeft w:val="446"/>
          <w:marRight w:val="0"/>
          <w:marTop w:val="0"/>
          <w:marBottom w:val="0"/>
          <w:divBdr>
            <w:top w:val="none" w:sz="0" w:space="0" w:color="auto"/>
            <w:left w:val="none" w:sz="0" w:space="0" w:color="auto"/>
            <w:bottom w:val="none" w:sz="0" w:space="0" w:color="auto"/>
            <w:right w:val="none" w:sz="0" w:space="0" w:color="auto"/>
          </w:divBdr>
        </w:div>
      </w:divsChild>
    </w:div>
    <w:div w:id="1987003721">
      <w:bodyDiv w:val="1"/>
      <w:marLeft w:val="0"/>
      <w:marRight w:val="0"/>
      <w:marTop w:val="0"/>
      <w:marBottom w:val="0"/>
      <w:divBdr>
        <w:top w:val="none" w:sz="0" w:space="0" w:color="auto"/>
        <w:left w:val="none" w:sz="0" w:space="0" w:color="auto"/>
        <w:bottom w:val="none" w:sz="0" w:space="0" w:color="auto"/>
        <w:right w:val="none" w:sz="0" w:space="0" w:color="auto"/>
      </w:divBdr>
      <w:divsChild>
        <w:div w:id="1618485534">
          <w:marLeft w:val="547"/>
          <w:marRight w:val="0"/>
          <w:marTop w:val="115"/>
          <w:marBottom w:val="0"/>
          <w:divBdr>
            <w:top w:val="none" w:sz="0" w:space="0" w:color="auto"/>
            <w:left w:val="none" w:sz="0" w:space="0" w:color="auto"/>
            <w:bottom w:val="none" w:sz="0" w:space="0" w:color="auto"/>
            <w:right w:val="none" w:sz="0" w:space="0" w:color="auto"/>
          </w:divBdr>
        </w:div>
        <w:div w:id="154957838">
          <w:marLeft w:val="547"/>
          <w:marRight w:val="0"/>
          <w:marTop w:val="115"/>
          <w:marBottom w:val="0"/>
          <w:divBdr>
            <w:top w:val="none" w:sz="0" w:space="0" w:color="auto"/>
            <w:left w:val="none" w:sz="0" w:space="0" w:color="auto"/>
            <w:bottom w:val="none" w:sz="0" w:space="0" w:color="auto"/>
            <w:right w:val="none" w:sz="0" w:space="0" w:color="auto"/>
          </w:divBdr>
        </w:div>
        <w:div w:id="1819566350">
          <w:marLeft w:val="1166"/>
          <w:marRight w:val="0"/>
          <w:marTop w:val="86"/>
          <w:marBottom w:val="0"/>
          <w:divBdr>
            <w:top w:val="none" w:sz="0" w:space="0" w:color="auto"/>
            <w:left w:val="none" w:sz="0" w:space="0" w:color="auto"/>
            <w:bottom w:val="none" w:sz="0" w:space="0" w:color="auto"/>
            <w:right w:val="none" w:sz="0" w:space="0" w:color="auto"/>
          </w:divBdr>
        </w:div>
      </w:divsChild>
    </w:div>
    <w:div w:id="2034183623">
      <w:bodyDiv w:val="1"/>
      <w:marLeft w:val="0"/>
      <w:marRight w:val="0"/>
      <w:marTop w:val="0"/>
      <w:marBottom w:val="0"/>
      <w:divBdr>
        <w:top w:val="none" w:sz="0" w:space="0" w:color="auto"/>
        <w:left w:val="none" w:sz="0" w:space="0" w:color="auto"/>
        <w:bottom w:val="none" w:sz="0" w:space="0" w:color="auto"/>
        <w:right w:val="none" w:sz="0" w:space="0" w:color="auto"/>
      </w:divBdr>
      <w:divsChild>
        <w:div w:id="540552535">
          <w:marLeft w:val="547"/>
          <w:marRight w:val="0"/>
          <w:marTop w:val="115"/>
          <w:marBottom w:val="0"/>
          <w:divBdr>
            <w:top w:val="none" w:sz="0" w:space="0" w:color="auto"/>
            <w:left w:val="none" w:sz="0" w:space="0" w:color="auto"/>
            <w:bottom w:val="none" w:sz="0" w:space="0" w:color="auto"/>
            <w:right w:val="none" w:sz="0" w:space="0" w:color="auto"/>
          </w:divBdr>
        </w:div>
        <w:div w:id="2094470405">
          <w:marLeft w:val="547"/>
          <w:marRight w:val="0"/>
          <w:marTop w:val="115"/>
          <w:marBottom w:val="0"/>
          <w:divBdr>
            <w:top w:val="none" w:sz="0" w:space="0" w:color="auto"/>
            <w:left w:val="none" w:sz="0" w:space="0" w:color="auto"/>
            <w:bottom w:val="none" w:sz="0" w:space="0" w:color="auto"/>
            <w:right w:val="none" w:sz="0" w:space="0" w:color="auto"/>
          </w:divBdr>
        </w:div>
      </w:divsChild>
    </w:div>
    <w:div w:id="2057512150">
      <w:bodyDiv w:val="1"/>
      <w:marLeft w:val="0"/>
      <w:marRight w:val="0"/>
      <w:marTop w:val="0"/>
      <w:marBottom w:val="0"/>
      <w:divBdr>
        <w:top w:val="none" w:sz="0" w:space="0" w:color="auto"/>
        <w:left w:val="none" w:sz="0" w:space="0" w:color="auto"/>
        <w:bottom w:val="none" w:sz="0" w:space="0" w:color="auto"/>
        <w:right w:val="none" w:sz="0" w:space="0" w:color="auto"/>
      </w:divBdr>
    </w:div>
    <w:div w:id="2089225735">
      <w:bodyDiv w:val="1"/>
      <w:marLeft w:val="0"/>
      <w:marRight w:val="0"/>
      <w:marTop w:val="0"/>
      <w:marBottom w:val="0"/>
      <w:divBdr>
        <w:top w:val="none" w:sz="0" w:space="0" w:color="auto"/>
        <w:left w:val="none" w:sz="0" w:space="0" w:color="auto"/>
        <w:bottom w:val="none" w:sz="0" w:space="0" w:color="auto"/>
        <w:right w:val="none" w:sz="0" w:space="0" w:color="auto"/>
      </w:divBdr>
      <w:divsChild>
        <w:div w:id="201677102">
          <w:marLeft w:val="547"/>
          <w:marRight w:val="0"/>
          <w:marTop w:val="115"/>
          <w:marBottom w:val="0"/>
          <w:divBdr>
            <w:top w:val="none" w:sz="0" w:space="0" w:color="auto"/>
            <w:left w:val="none" w:sz="0" w:space="0" w:color="auto"/>
            <w:bottom w:val="none" w:sz="0" w:space="0" w:color="auto"/>
            <w:right w:val="none" w:sz="0" w:space="0" w:color="auto"/>
          </w:divBdr>
        </w:div>
        <w:div w:id="1979023332">
          <w:marLeft w:val="547"/>
          <w:marRight w:val="0"/>
          <w:marTop w:val="115"/>
          <w:marBottom w:val="0"/>
          <w:divBdr>
            <w:top w:val="none" w:sz="0" w:space="0" w:color="auto"/>
            <w:left w:val="none" w:sz="0" w:space="0" w:color="auto"/>
            <w:bottom w:val="none" w:sz="0" w:space="0" w:color="auto"/>
            <w:right w:val="none" w:sz="0" w:space="0" w:color="auto"/>
          </w:divBdr>
        </w:div>
        <w:div w:id="1069886458">
          <w:marLeft w:val="547"/>
          <w:marRight w:val="0"/>
          <w:marTop w:val="115"/>
          <w:marBottom w:val="0"/>
          <w:divBdr>
            <w:top w:val="none" w:sz="0" w:space="0" w:color="auto"/>
            <w:left w:val="none" w:sz="0" w:space="0" w:color="auto"/>
            <w:bottom w:val="none" w:sz="0" w:space="0" w:color="auto"/>
            <w:right w:val="none" w:sz="0" w:space="0" w:color="auto"/>
          </w:divBdr>
        </w:div>
        <w:div w:id="448746105">
          <w:marLeft w:val="547"/>
          <w:marRight w:val="0"/>
          <w:marTop w:val="115"/>
          <w:marBottom w:val="0"/>
          <w:divBdr>
            <w:top w:val="none" w:sz="0" w:space="0" w:color="auto"/>
            <w:left w:val="none" w:sz="0" w:space="0" w:color="auto"/>
            <w:bottom w:val="none" w:sz="0" w:space="0" w:color="auto"/>
            <w:right w:val="none" w:sz="0" w:space="0" w:color="auto"/>
          </w:divBdr>
        </w:div>
        <w:div w:id="1553231045">
          <w:marLeft w:val="547"/>
          <w:marRight w:val="0"/>
          <w:marTop w:val="115"/>
          <w:marBottom w:val="0"/>
          <w:divBdr>
            <w:top w:val="none" w:sz="0" w:space="0" w:color="auto"/>
            <w:left w:val="none" w:sz="0" w:space="0" w:color="auto"/>
            <w:bottom w:val="none" w:sz="0" w:space="0" w:color="auto"/>
            <w:right w:val="none" w:sz="0" w:space="0" w:color="auto"/>
          </w:divBdr>
        </w:div>
      </w:divsChild>
    </w:div>
    <w:div w:id="2138450576">
      <w:bodyDiv w:val="1"/>
      <w:marLeft w:val="0"/>
      <w:marRight w:val="0"/>
      <w:marTop w:val="0"/>
      <w:marBottom w:val="0"/>
      <w:divBdr>
        <w:top w:val="none" w:sz="0" w:space="0" w:color="auto"/>
        <w:left w:val="none" w:sz="0" w:space="0" w:color="auto"/>
        <w:bottom w:val="none" w:sz="0" w:space="0" w:color="auto"/>
        <w:right w:val="none" w:sz="0" w:space="0" w:color="auto"/>
      </w:divBdr>
      <w:divsChild>
        <w:div w:id="1390375980">
          <w:marLeft w:val="547"/>
          <w:marRight w:val="0"/>
          <w:marTop w:val="115"/>
          <w:marBottom w:val="0"/>
          <w:divBdr>
            <w:top w:val="none" w:sz="0" w:space="0" w:color="auto"/>
            <w:left w:val="none" w:sz="0" w:space="0" w:color="auto"/>
            <w:bottom w:val="none" w:sz="0" w:space="0" w:color="auto"/>
            <w:right w:val="none" w:sz="0" w:space="0" w:color="auto"/>
          </w:divBdr>
        </w:div>
        <w:div w:id="895895975">
          <w:marLeft w:val="547"/>
          <w:marRight w:val="0"/>
          <w:marTop w:val="115"/>
          <w:marBottom w:val="0"/>
          <w:divBdr>
            <w:top w:val="none" w:sz="0" w:space="0" w:color="auto"/>
            <w:left w:val="none" w:sz="0" w:space="0" w:color="auto"/>
            <w:bottom w:val="none" w:sz="0" w:space="0" w:color="auto"/>
            <w:right w:val="none" w:sz="0" w:space="0" w:color="auto"/>
          </w:divBdr>
        </w:div>
        <w:div w:id="935674134">
          <w:marLeft w:val="547"/>
          <w:marRight w:val="0"/>
          <w:marTop w:val="115"/>
          <w:marBottom w:val="0"/>
          <w:divBdr>
            <w:top w:val="none" w:sz="0" w:space="0" w:color="auto"/>
            <w:left w:val="none" w:sz="0" w:space="0" w:color="auto"/>
            <w:bottom w:val="none" w:sz="0" w:space="0" w:color="auto"/>
            <w:right w:val="none" w:sz="0" w:space="0" w:color="auto"/>
          </w:divBdr>
        </w:div>
        <w:div w:id="173789538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llverket.se/sv/foretag/transporteraochlagravaror/lagravaror/tullager/omprovningavtullagertillstand/overgangentillnyatullagerforfarandet.4.5c3d004415b89fa6ac766e.html" TargetMode="External"/><Relationship Id="rId13" Type="http://schemas.openxmlformats.org/officeDocument/2006/relationships/hyperlink" Target="http://www.tullverket.se/sv/foretag/framtidatullhantering/nyeugemensamtullagstiftning/maspmultiannualstrategicplan.4.226de36015804b8cf3530e4.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llverket.se/sv/omoss/samradochsamverkan/dialogforum/systemleverantorsmoten.4.6ac2c843157b7beb007802.html" TargetMode="External"/><Relationship Id="rId12" Type="http://schemas.openxmlformats.org/officeDocument/2006/relationships/hyperlink" Target="http://www.tullverket.se/sv/foretag/transporteraochlagravaror/lagravaror/tillfalliglagring.4.792224361590183a4d33a3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vn.taxud.gefeg.com/svn/Documentation/EUCDM/EN/index.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omprovning.tullager@tullverket.se" TargetMode="External"/><Relationship Id="rId4" Type="http://schemas.openxmlformats.org/officeDocument/2006/relationships/webSettings" Target="webSettings.xml"/><Relationship Id="rId9" Type="http://schemas.openxmlformats.org/officeDocument/2006/relationships/hyperlink" Target="http://www.tullverket.se/sv/foretag/transporteraochlagravaror/lagravaror/tullager/omprovningavtullagertillstand/overforingavingaendesaldo.4.5c3d004415b89fa6ac7895.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llar2016\Sve_extern_dokumentma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Sve_extern_dokumentmall</Template>
  <TotalTime>0</TotalTime>
  <Pages>17</Pages>
  <Words>4656</Words>
  <Characters>29552</Characters>
  <Application>Microsoft Office Word</Application>
  <DocSecurity>4</DocSecurity>
  <Lines>246</Lines>
  <Paragraphs>68</Paragraphs>
  <ScaleCrop>false</ScaleCrop>
  <HeadingPairs>
    <vt:vector size="2" baseType="variant">
      <vt:variant>
        <vt:lpstr>Rubrik</vt:lpstr>
      </vt:variant>
      <vt:variant>
        <vt:i4>1</vt:i4>
      </vt:variant>
    </vt:vector>
  </HeadingPairs>
  <TitlesOfParts>
    <vt:vector size="1" baseType="lpstr">
      <vt:lpstr/>
    </vt:vector>
  </TitlesOfParts>
  <Company>Tullverket</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Lönnqvist Duras Karolina</dc:creator>
  <cp:lastModifiedBy>Zarégon Nina</cp:lastModifiedBy>
  <cp:revision>2</cp:revision>
  <cp:lastPrinted>2017-10-30T13:57:00Z</cp:lastPrinted>
  <dcterms:created xsi:type="dcterms:W3CDTF">2017-12-22T14:37:00Z</dcterms:created>
  <dcterms:modified xsi:type="dcterms:W3CDTF">2017-12-22T14:37:00Z</dcterms:modified>
</cp:coreProperties>
</file>